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604637" w14:paraId="58E8AA52" w14:textId="77777777" w:rsidTr="00B34E8A">
        <w:tc>
          <w:tcPr>
            <w:tcW w:w="2711" w:type="dxa"/>
            <w:shd w:val="clear" w:color="auto" w:fill="D9D9D9" w:themeFill="background1" w:themeFillShade="D9"/>
          </w:tcPr>
          <w:p w14:paraId="638CD489" w14:textId="77777777" w:rsidR="00F97AAC" w:rsidRPr="00604637" w:rsidRDefault="00F97AAC" w:rsidP="00F97AAC">
            <w:pPr>
              <w:pStyle w:val="Informal1"/>
              <w:spacing w:before="0" w:after="0"/>
              <w:rPr>
                <w:rFonts w:ascii="Arial" w:hAnsi="Arial" w:cs="Arial"/>
                <w:b/>
                <w:bCs/>
              </w:rPr>
            </w:pPr>
            <w:bookmarkStart w:id="0" w:name="_Hlk248053814"/>
            <w:r w:rsidRPr="00604637">
              <w:rPr>
                <w:rFonts w:ascii="Arial" w:hAnsi="Arial" w:cs="Arial"/>
                <w:b/>
              </w:rPr>
              <w:t>Meeting</w:t>
            </w:r>
          </w:p>
        </w:tc>
        <w:tc>
          <w:tcPr>
            <w:tcW w:w="7747" w:type="dxa"/>
            <w:vAlign w:val="center"/>
          </w:tcPr>
          <w:p w14:paraId="2CC2726C" w14:textId="12C1720A" w:rsidR="007268CA" w:rsidRPr="00604637" w:rsidRDefault="007268CA" w:rsidP="007268CA">
            <w:pPr>
              <w:pStyle w:val="Informal1"/>
              <w:rPr>
                <w:rFonts w:ascii="Arial" w:hAnsi="Arial" w:cs="Arial"/>
                <w:b/>
                <w:bCs/>
              </w:rPr>
            </w:pPr>
            <w:r w:rsidRPr="00604637">
              <w:rPr>
                <w:rFonts w:ascii="Arial" w:hAnsi="Arial" w:cs="Arial"/>
                <w:b/>
                <w:bCs/>
              </w:rPr>
              <w:t xml:space="preserve">CCHE Standing Committee on Student Success &amp; </w:t>
            </w:r>
            <w:r w:rsidR="008A48CB" w:rsidRPr="00604637">
              <w:rPr>
                <w:rFonts w:ascii="Arial" w:hAnsi="Arial" w:cs="Arial"/>
                <w:b/>
                <w:bCs/>
              </w:rPr>
              <w:t>Workforce Alignment</w:t>
            </w:r>
          </w:p>
          <w:p w14:paraId="3AAC6D3B" w14:textId="4FB619B7" w:rsidR="007268CA" w:rsidRPr="00604637" w:rsidRDefault="00600E16" w:rsidP="00F97AAC">
            <w:pPr>
              <w:pStyle w:val="Informal1"/>
              <w:spacing w:before="0" w:after="0"/>
              <w:rPr>
                <w:rFonts w:ascii="Arial" w:hAnsi="Arial" w:cs="Arial"/>
                <w:b/>
                <w:bCs/>
              </w:rPr>
            </w:pPr>
            <w:r>
              <w:rPr>
                <w:rFonts w:ascii="Arial" w:hAnsi="Arial" w:cs="Arial"/>
                <w:b/>
                <w:bCs/>
              </w:rPr>
              <w:t>Tuesday, January 20, 2026</w:t>
            </w:r>
          </w:p>
          <w:p w14:paraId="03E73BAA" w14:textId="692C9E58" w:rsidR="00F97AAC" w:rsidRPr="00604637" w:rsidRDefault="00F61C77" w:rsidP="00F97AAC">
            <w:pPr>
              <w:pStyle w:val="Informal1"/>
              <w:spacing w:before="0" w:after="0"/>
              <w:rPr>
                <w:rFonts w:ascii="Arial" w:hAnsi="Arial" w:cs="Arial"/>
                <w:b/>
                <w:bCs/>
              </w:rPr>
            </w:pPr>
            <w:r w:rsidRPr="00604637">
              <w:rPr>
                <w:rFonts w:ascii="Arial" w:hAnsi="Arial" w:cs="Arial"/>
                <w:b/>
                <w:bCs/>
              </w:rPr>
              <w:t>1</w:t>
            </w:r>
            <w:r w:rsidR="002A35F9" w:rsidRPr="00604637">
              <w:rPr>
                <w:rFonts w:ascii="Arial" w:hAnsi="Arial" w:cs="Arial"/>
                <w:b/>
                <w:bCs/>
              </w:rPr>
              <w:t xml:space="preserve">:00 </w:t>
            </w:r>
            <w:r w:rsidR="007268CA" w:rsidRPr="00604637">
              <w:rPr>
                <w:rFonts w:ascii="Arial" w:hAnsi="Arial" w:cs="Arial"/>
                <w:b/>
                <w:bCs/>
              </w:rPr>
              <w:t>-</w:t>
            </w:r>
            <w:r w:rsidR="003B0E2B" w:rsidRPr="00604637">
              <w:rPr>
                <w:rFonts w:ascii="Arial" w:hAnsi="Arial" w:cs="Arial"/>
                <w:b/>
                <w:bCs/>
              </w:rPr>
              <w:t xml:space="preserve"> </w:t>
            </w:r>
            <w:r w:rsidRPr="00604637">
              <w:rPr>
                <w:rFonts w:ascii="Arial" w:hAnsi="Arial" w:cs="Arial"/>
                <w:b/>
                <w:bCs/>
              </w:rPr>
              <w:t>3</w:t>
            </w:r>
            <w:r w:rsidR="007268CA" w:rsidRPr="00604637">
              <w:rPr>
                <w:rFonts w:ascii="Arial" w:hAnsi="Arial" w:cs="Arial"/>
                <w:b/>
                <w:bCs/>
              </w:rPr>
              <w:t>:</w:t>
            </w:r>
            <w:r w:rsidR="00CA0FAA" w:rsidRPr="00604637">
              <w:rPr>
                <w:rFonts w:ascii="Arial" w:hAnsi="Arial" w:cs="Arial"/>
                <w:b/>
                <w:bCs/>
              </w:rPr>
              <w:t>00</w:t>
            </w:r>
            <w:r w:rsidR="007268CA" w:rsidRPr="00604637">
              <w:rPr>
                <w:rFonts w:ascii="Arial" w:hAnsi="Arial" w:cs="Arial"/>
                <w:b/>
                <w:bCs/>
              </w:rPr>
              <w:t xml:space="preserve"> </w:t>
            </w:r>
            <w:r w:rsidR="00735F1F" w:rsidRPr="00604637">
              <w:rPr>
                <w:rFonts w:ascii="Arial" w:hAnsi="Arial" w:cs="Arial"/>
                <w:b/>
                <w:bCs/>
              </w:rPr>
              <w:t>p</w:t>
            </w:r>
            <w:r w:rsidR="007268CA" w:rsidRPr="00604637">
              <w:rPr>
                <w:rFonts w:ascii="Arial" w:hAnsi="Arial" w:cs="Arial"/>
                <w:b/>
                <w:bCs/>
              </w:rPr>
              <w:t>.m.</w:t>
            </w:r>
          </w:p>
        </w:tc>
      </w:tr>
      <w:tr w:rsidR="005E1F05" w:rsidRPr="00604637" w14:paraId="3B30776C" w14:textId="77777777" w:rsidTr="00B34E8A">
        <w:tc>
          <w:tcPr>
            <w:tcW w:w="2711" w:type="dxa"/>
            <w:shd w:val="pct10" w:color="auto" w:fill="auto"/>
          </w:tcPr>
          <w:p w14:paraId="70DAE327" w14:textId="77777777" w:rsidR="005E1F05" w:rsidRPr="00604637" w:rsidRDefault="005E1F05" w:rsidP="00F97AAC">
            <w:pPr>
              <w:pStyle w:val="Informal2"/>
            </w:pPr>
            <w:r w:rsidRPr="00604637">
              <w:t>Location</w:t>
            </w:r>
          </w:p>
        </w:tc>
        <w:tc>
          <w:tcPr>
            <w:tcW w:w="7729" w:type="dxa"/>
            <w:vAlign w:val="center"/>
          </w:tcPr>
          <w:p w14:paraId="059834DB" w14:textId="3B59BF32" w:rsidR="00F97AAC" w:rsidRPr="00604637" w:rsidRDefault="00B34E8A" w:rsidP="00F97AAC">
            <w:pPr>
              <w:rPr>
                <w:rFonts w:ascii="Arial" w:hAnsi="Arial" w:cs="Arial"/>
                <w:sz w:val="24"/>
                <w:szCs w:val="24"/>
              </w:rPr>
            </w:pPr>
            <w:r w:rsidRPr="00604637">
              <w:rPr>
                <w:rFonts w:ascii="Arial" w:hAnsi="Arial" w:cs="Arial"/>
                <w:sz w:val="24"/>
                <w:szCs w:val="24"/>
              </w:rPr>
              <w:t>Remote only</w:t>
            </w:r>
          </w:p>
        </w:tc>
      </w:tr>
      <w:bookmarkEnd w:id="0"/>
      <w:tr w:rsidR="00B34E8A" w:rsidRPr="00604637" w14:paraId="47D577B5" w14:textId="77777777" w:rsidTr="00B34E8A">
        <w:tc>
          <w:tcPr>
            <w:tcW w:w="2711" w:type="dxa"/>
            <w:shd w:val="pct10" w:color="auto" w:fill="auto"/>
          </w:tcPr>
          <w:p w14:paraId="4D62371C" w14:textId="2D8141D0" w:rsidR="00B34E8A" w:rsidRPr="00604637" w:rsidRDefault="00F61C77" w:rsidP="00F97AAC">
            <w:pPr>
              <w:pStyle w:val="Informal2"/>
            </w:pPr>
            <w:r w:rsidRPr="00604637">
              <w:t>Zoom</w:t>
            </w:r>
            <w:r w:rsidR="00B34E8A" w:rsidRPr="00604637">
              <w:t xml:space="preserve"> Information</w:t>
            </w:r>
          </w:p>
        </w:tc>
        <w:tc>
          <w:tcPr>
            <w:tcW w:w="7729" w:type="dxa"/>
            <w:vAlign w:val="center"/>
          </w:tcPr>
          <w:p w14:paraId="331AD7B7" w14:textId="77777777" w:rsidR="00C41D42" w:rsidRPr="00C41D42" w:rsidRDefault="00C41D42" w:rsidP="00C41D42">
            <w:pPr>
              <w:pStyle w:val="Informal2"/>
              <w:rPr>
                <w:b w:val="0"/>
                <w:bCs w:val="0"/>
              </w:rPr>
            </w:pPr>
            <w:hyperlink r:id="rId7" w:history="1">
              <w:r w:rsidRPr="00C41D42">
                <w:rPr>
                  <w:rStyle w:val="Hyperlink"/>
                  <w:b w:val="0"/>
                  <w:bCs w:val="0"/>
                </w:rPr>
                <w:t>Join Zoom Meeting</w:t>
              </w:r>
            </w:hyperlink>
          </w:p>
          <w:p w14:paraId="27D251F6" w14:textId="77777777" w:rsidR="00C41D42" w:rsidRPr="00C41D42" w:rsidRDefault="00C41D42" w:rsidP="00C41D42">
            <w:pPr>
              <w:pStyle w:val="Informal2"/>
              <w:rPr>
                <w:b w:val="0"/>
                <w:bCs w:val="0"/>
              </w:rPr>
            </w:pPr>
            <w:r w:rsidRPr="00C41D42">
              <w:rPr>
                <w:b w:val="0"/>
                <w:bCs w:val="0"/>
              </w:rPr>
              <w:t>Meeting ID: 845 8596 7880</w:t>
            </w:r>
          </w:p>
          <w:p w14:paraId="4BE914F2" w14:textId="6067828C" w:rsidR="00B34E8A" w:rsidRPr="00604637" w:rsidRDefault="00C41D42" w:rsidP="00272F68">
            <w:pPr>
              <w:pStyle w:val="Informal2"/>
            </w:pPr>
            <w:r w:rsidRPr="00C41D42">
              <w:rPr>
                <w:b w:val="0"/>
                <w:bCs w:val="0"/>
              </w:rPr>
              <w:t>Passcode: 713700</w:t>
            </w:r>
          </w:p>
        </w:tc>
      </w:tr>
      <w:tr w:rsidR="00B34E8A" w:rsidRPr="00604637" w14:paraId="5621B7C7" w14:textId="77777777" w:rsidTr="00B34E8A">
        <w:tc>
          <w:tcPr>
            <w:tcW w:w="2711" w:type="dxa"/>
            <w:shd w:val="pct10" w:color="auto" w:fill="auto"/>
          </w:tcPr>
          <w:p w14:paraId="635E34E4" w14:textId="43401D8F" w:rsidR="00B34E8A" w:rsidRPr="00604637" w:rsidRDefault="00B34E8A" w:rsidP="00F97AAC">
            <w:pPr>
              <w:pStyle w:val="Informal2"/>
            </w:pPr>
            <w:bookmarkStart w:id="1" w:name="_Hlk26345983"/>
            <w:r w:rsidRPr="00604637">
              <w:t>Meeting Participants</w:t>
            </w:r>
          </w:p>
        </w:tc>
        <w:tc>
          <w:tcPr>
            <w:tcW w:w="7729" w:type="dxa"/>
            <w:vAlign w:val="center"/>
          </w:tcPr>
          <w:p w14:paraId="301FFC60" w14:textId="0DBABC56" w:rsidR="00B34E8A" w:rsidRPr="00604637" w:rsidRDefault="00B34E8A" w:rsidP="00F97AAC">
            <w:pPr>
              <w:rPr>
                <w:rFonts w:ascii="Arial" w:hAnsi="Arial" w:cs="Arial"/>
                <w:sz w:val="24"/>
                <w:szCs w:val="24"/>
              </w:rPr>
            </w:pPr>
            <w:r w:rsidRPr="00604637">
              <w:rPr>
                <w:rFonts w:ascii="Arial" w:hAnsi="Arial" w:cs="Arial"/>
                <w:sz w:val="24"/>
                <w:szCs w:val="24"/>
              </w:rPr>
              <w:t>CCHE SS&amp;AA Standing Committee</w:t>
            </w:r>
          </w:p>
        </w:tc>
      </w:tr>
      <w:bookmarkEnd w:id="1"/>
      <w:tr w:rsidR="00B34E8A" w:rsidRPr="00604637" w14:paraId="031B515A" w14:textId="77777777" w:rsidTr="00B34E8A">
        <w:tc>
          <w:tcPr>
            <w:tcW w:w="2711" w:type="dxa"/>
            <w:shd w:val="pct10" w:color="auto" w:fill="auto"/>
          </w:tcPr>
          <w:p w14:paraId="66944361" w14:textId="2946B153" w:rsidR="00B34E8A" w:rsidRPr="00604637" w:rsidRDefault="00B34E8A" w:rsidP="00F97AAC">
            <w:pPr>
              <w:pStyle w:val="Informal2"/>
            </w:pPr>
            <w:r w:rsidRPr="00604637">
              <w:t>Meeting Objectives</w:t>
            </w:r>
          </w:p>
        </w:tc>
        <w:tc>
          <w:tcPr>
            <w:tcW w:w="7729" w:type="dxa"/>
            <w:vAlign w:val="center"/>
          </w:tcPr>
          <w:p w14:paraId="60E9C444" w14:textId="5C945DE0" w:rsidR="00B34E8A" w:rsidRPr="00604637" w:rsidRDefault="00B34E8A" w:rsidP="003B0E2B">
            <w:pPr>
              <w:autoSpaceDE w:val="0"/>
              <w:autoSpaceDN w:val="0"/>
              <w:rPr>
                <w:rFonts w:ascii="Arial" w:hAnsi="Arial" w:cs="Arial"/>
                <w:sz w:val="24"/>
                <w:szCs w:val="24"/>
              </w:rPr>
            </w:pPr>
            <w:r w:rsidRPr="00604637">
              <w:rPr>
                <w:rFonts w:ascii="Arial" w:hAnsi="Arial" w:cs="Arial"/>
                <w:sz w:val="24"/>
                <w:szCs w:val="24"/>
              </w:rPr>
              <w:t>Discuss student success and academic affairs topics in Colorado to advance practices and policies</w:t>
            </w:r>
          </w:p>
        </w:tc>
      </w:tr>
    </w:tbl>
    <w:p w14:paraId="05806FAF" w14:textId="78B22F78" w:rsidR="00F97AAC" w:rsidRPr="00604637" w:rsidRDefault="00F97AAC">
      <w:pPr>
        <w:rPr>
          <w:rFonts w:ascii="Arial" w:hAnsi="Arial" w:cs="Arial"/>
          <w:b/>
          <w:bCs/>
          <w:sz w:val="24"/>
          <w:szCs w:val="24"/>
        </w:rPr>
      </w:pPr>
    </w:p>
    <w:p w14:paraId="66D3FD69" w14:textId="689B6762" w:rsidR="0077780E" w:rsidRPr="00604637" w:rsidRDefault="0077780E">
      <w:pPr>
        <w:rPr>
          <w:rFonts w:ascii="Arial" w:hAnsi="Arial" w:cs="Arial"/>
          <w:b/>
          <w:bCs/>
          <w:sz w:val="24"/>
          <w:szCs w:val="24"/>
        </w:rPr>
      </w:pPr>
      <w:r w:rsidRPr="00604637">
        <w:rPr>
          <w:rFonts w:ascii="Arial" w:hAnsi="Arial" w:cs="Arial"/>
          <w:b/>
          <w:bCs/>
          <w:sz w:val="24"/>
          <w:szCs w:val="24"/>
        </w:rPr>
        <w:t>A = in attendance, E = excused absence, N = not in attendance</w:t>
      </w:r>
      <w:r w:rsidR="00A12B09" w:rsidRPr="00604637">
        <w:rPr>
          <w:rFonts w:ascii="Arial" w:hAnsi="Arial" w:cs="Arial"/>
          <w:b/>
          <w:bCs/>
          <w:sz w:val="24"/>
          <w:szCs w:val="24"/>
        </w:rPr>
        <w:t xml:space="preserve"> (Bolded Commissioners are official committee members)</w:t>
      </w:r>
    </w:p>
    <w:tbl>
      <w:tblPr>
        <w:tblpPr w:leftFromText="180" w:rightFromText="180" w:vertAnchor="text" w:tblpY="1"/>
        <w:tblOverlap w:val="never"/>
        <w:tblW w:w="10620" w:type="dxa"/>
        <w:tblLayout w:type="fixed"/>
        <w:tblLook w:val="04A0" w:firstRow="1" w:lastRow="0" w:firstColumn="1" w:lastColumn="0" w:noHBand="0" w:noVBand="1"/>
        <w:tblCaption w:val="Attendance"/>
        <w:tblDescription w:val="List of those in attendance, including Commissioners &amp; Advisors, Colorado Department of Higher Education (CDHE) staff, and guests"/>
      </w:tblPr>
      <w:tblGrid>
        <w:gridCol w:w="2786"/>
        <w:gridCol w:w="274"/>
        <w:gridCol w:w="2178"/>
        <w:gridCol w:w="308"/>
        <w:gridCol w:w="2253"/>
        <w:gridCol w:w="357"/>
        <w:gridCol w:w="2173"/>
        <w:gridCol w:w="291"/>
      </w:tblGrid>
      <w:tr w:rsidR="003441C0" w:rsidRPr="002B1B26" w14:paraId="38E1CE37" w14:textId="77777777" w:rsidTr="00E03A61">
        <w:trPr>
          <w:trHeight w:val="310"/>
        </w:trPr>
        <w:tc>
          <w:tcPr>
            <w:tcW w:w="10620" w:type="dxa"/>
            <w:gridSpan w:val="8"/>
            <w:tcBorders>
              <w:top w:val="nil"/>
              <w:left w:val="nil"/>
              <w:bottom w:val="nil"/>
              <w:right w:val="nil"/>
            </w:tcBorders>
            <w:shd w:val="clear" w:color="000000" w:fill="A6A6A6"/>
            <w:noWrap/>
            <w:vAlign w:val="bottom"/>
            <w:hideMark/>
          </w:tcPr>
          <w:p w14:paraId="02EC28B1" w14:textId="77777777" w:rsidR="003441C0" w:rsidRPr="00604637" w:rsidRDefault="003441C0" w:rsidP="003441C0">
            <w:pPr>
              <w:jc w:val="center"/>
              <w:rPr>
                <w:rFonts w:ascii="Arial" w:hAnsi="Arial" w:cs="Arial"/>
                <w:b/>
                <w:bCs/>
                <w:color w:val="353535"/>
                <w:sz w:val="24"/>
                <w:szCs w:val="24"/>
              </w:rPr>
            </w:pPr>
            <w:r w:rsidRPr="00604637">
              <w:rPr>
                <w:rFonts w:ascii="Arial" w:hAnsi="Arial" w:cs="Arial"/>
                <w:b/>
                <w:bCs/>
                <w:color w:val="353535"/>
                <w:sz w:val="24"/>
                <w:szCs w:val="24"/>
              </w:rPr>
              <w:t>ATTENDANCE</w:t>
            </w:r>
          </w:p>
        </w:tc>
      </w:tr>
      <w:tr w:rsidR="003441C0" w:rsidRPr="002B1B26" w14:paraId="23475DF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9B0EB80" w14:textId="77777777" w:rsidR="003441C0" w:rsidRPr="00604637" w:rsidRDefault="003441C0" w:rsidP="003441C0">
            <w:pPr>
              <w:rPr>
                <w:rFonts w:ascii="Arial" w:hAnsi="Arial" w:cs="Arial"/>
                <w:b/>
                <w:bCs/>
                <w:color w:val="FFFFFF"/>
                <w:sz w:val="24"/>
                <w:szCs w:val="24"/>
              </w:rPr>
            </w:pPr>
            <w:r w:rsidRPr="00604637">
              <w:rPr>
                <w:rFonts w:ascii="Arial" w:hAnsi="Arial" w:cs="Arial"/>
                <w:b/>
                <w:bCs/>
                <w:color w:val="FFFFFF"/>
                <w:sz w:val="24"/>
                <w:szCs w:val="24"/>
              </w:rPr>
              <w:t>Commissioners &amp; Advisors</w:t>
            </w:r>
          </w:p>
        </w:tc>
      </w:tr>
      <w:tr w:rsidR="00D03033" w:rsidRPr="002B1B26" w14:paraId="05D01D41"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hideMark/>
          </w:tcPr>
          <w:p w14:paraId="03ECF672" w14:textId="2C602DFE" w:rsidR="00D03033" w:rsidRPr="00604637" w:rsidRDefault="00D03033" w:rsidP="00D03033">
            <w:pPr>
              <w:rPr>
                <w:rFonts w:ascii="Arial" w:hAnsi="Arial" w:cs="Arial"/>
                <w:b/>
                <w:bCs/>
                <w:color w:val="000000"/>
                <w:sz w:val="24"/>
                <w:szCs w:val="24"/>
              </w:rPr>
            </w:pPr>
            <w:r w:rsidRPr="00604637">
              <w:rPr>
                <w:rFonts w:ascii="Arial" w:hAnsi="Arial" w:cs="Arial"/>
                <w:b/>
                <w:bCs/>
                <w:color w:val="000000"/>
                <w:sz w:val="24"/>
                <w:szCs w:val="24"/>
              </w:rPr>
              <w:t>Chair Berrick Abramson</w:t>
            </w:r>
          </w:p>
        </w:tc>
        <w:tc>
          <w:tcPr>
            <w:tcW w:w="274" w:type="dxa"/>
            <w:tcBorders>
              <w:top w:val="single" w:sz="8" w:space="0" w:color="auto"/>
              <w:left w:val="nil"/>
              <w:bottom w:val="single" w:sz="8" w:space="0" w:color="auto"/>
              <w:right w:val="single" w:sz="8" w:space="0" w:color="auto"/>
            </w:tcBorders>
            <w:noWrap/>
            <w:vAlign w:val="bottom"/>
          </w:tcPr>
          <w:p w14:paraId="34B736DA" w14:textId="0AF4CAC8" w:rsidR="00D03033" w:rsidRPr="00604637" w:rsidRDefault="00B0681E" w:rsidP="008C1247">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73C00EF3" w14:textId="162947A0" w:rsidR="00D03033" w:rsidRPr="00604637" w:rsidRDefault="00D03033" w:rsidP="00D03033">
            <w:pPr>
              <w:rPr>
                <w:rFonts w:ascii="Arial" w:hAnsi="Arial" w:cs="Arial"/>
                <w:color w:val="000000"/>
                <w:sz w:val="24"/>
                <w:szCs w:val="24"/>
              </w:rPr>
            </w:pPr>
            <w:r w:rsidRPr="00604637">
              <w:rPr>
                <w:rFonts w:ascii="Arial" w:hAnsi="Arial" w:cs="Arial"/>
                <w:color w:val="000000"/>
                <w:sz w:val="24"/>
                <w:szCs w:val="24"/>
              </w:rPr>
              <w:t>Eric Tucker</w:t>
            </w:r>
          </w:p>
        </w:tc>
        <w:tc>
          <w:tcPr>
            <w:tcW w:w="308" w:type="dxa"/>
            <w:tcBorders>
              <w:top w:val="single" w:sz="8" w:space="0" w:color="auto"/>
              <w:left w:val="nil"/>
              <w:bottom w:val="single" w:sz="8" w:space="0" w:color="auto"/>
              <w:right w:val="single" w:sz="8" w:space="0" w:color="auto"/>
            </w:tcBorders>
            <w:noWrap/>
            <w:vAlign w:val="bottom"/>
          </w:tcPr>
          <w:p w14:paraId="2A0A849A" w14:textId="32F27151" w:rsidR="00D03033" w:rsidRPr="00604637" w:rsidRDefault="00973497" w:rsidP="00D03033">
            <w:pPr>
              <w:rPr>
                <w:rFonts w:ascii="Arial" w:hAnsi="Arial" w:cs="Arial"/>
                <w:color w:val="000000"/>
                <w:sz w:val="24"/>
                <w:szCs w:val="24"/>
              </w:rPr>
            </w:pPr>
            <w:r>
              <w:rPr>
                <w:rFonts w:ascii="Arial" w:hAnsi="Arial" w:cs="Arial"/>
                <w:color w:val="000000"/>
                <w:sz w:val="24"/>
                <w:szCs w:val="24"/>
              </w:rPr>
              <w:t>N</w:t>
            </w:r>
          </w:p>
        </w:tc>
        <w:tc>
          <w:tcPr>
            <w:tcW w:w="2253" w:type="dxa"/>
            <w:tcBorders>
              <w:top w:val="single" w:sz="8" w:space="0" w:color="auto"/>
              <w:left w:val="nil"/>
              <w:bottom w:val="single" w:sz="8" w:space="0" w:color="auto"/>
              <w:right w:val="single" w:sz="4" w:space="0" w:color="auto"/>
            </w:tcBorders>
            <w:noWrap/>
            <w:vAlign w:val="bottom"/>
            <w:hideMark/>
          </w:tcPr>
          <w:p w14:paraId="708DD964" w14:textId="4DE96E53" w:rsidR="00D03033" w:rsidRPr="00604637" w:rsidRDefault="00791805" w:rsidP="00D03033">
            <w:pPr>
              <w:rPr>
                <w:rFonts w:ascii="Arial" w:hAnsi="Arial" w:cs="Arial"/>
                <w:color w:val="000000"/>
                <w:sz w:val="24"/>
                <w:szCs w:val="24"/>
              </w:rPr>
            </w:pPr>
            <w:r w:rsidRPr="00604637">
              <w:rPr>
                <w:rFonts w:ascii="Arial" w:hAnsi="Arial" w:cs="Arial"/>
                <w:b/>
                <w:bCs/>
                <w:color w:val="000000"/>
                <w:sz w:val="24"/>
                <w:szCs w:val="24"/>
              </w:rPr>
              <w:t>Lisandra Gonzales</w:t>
            </w:r>
          </w:p>
        </w:tc>
        <w:tc>
          <w:tcPr>
            <w:tcW w:w="357" w:type="dxa"/>
            <w:tcBorders>
              <w:top w:val="single" w:sz="8" w:space="0" w:color="auto"/>
              <w:left w:val="nil"/>
              <w:bottom w:val="single" w:sz="8" w:space="0" w:color="auto"/>
              <w:right w:val="single" w:sz="8" w:space="0" w:color="auto"/>
            </w:tcBorders>
            <w:noWrap/>
            <w:vAlign w:val="bottom"/>
          </w:tcPr>
          <w:p w14:paraId="0CD9BC2E" w14:textId="54170EC8" w:rsidR="00D03033" w:rsidRPr="00604637" w:rsidRDefault="003201BD"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hideMark/>
          </w:tcPr>
          <w:p w14:paraId="1814E517" w14:textId="77777777" w:rsidR="00D03033" w:rsidRPr="00604637" w:rsidRDefault="00D03033" w:rsidP="00D03033">
            <w:pPr>
              <w:rPr>
                <w:rFonts w:ascii="Arial" w:hAnsi="Arial" w:cs="Arial"/>
                <w:color w:val="000000"/>
                <w:sz w:val="24"/>
                <w:szCs w:val="24"/>
              </w:rPr>
            </w:pPr>
            <w:r w:rsidRPr="00604637">
              <w:rPr>
                <w:rFonts w:ascii="Arial" w:hAnsi="Arial" w:cs="Arial"/>
                <w:color w:val="000000"/>
                <w:sz w:val="24"/>
                <w:szCs w:val="24"/>
              </w:rPr>
              <w:t>Sarah Hughes</w:t>
            </w:r>
          </w:p>
        </w:tc>
        <w:tc>
          <w:tcPr>
            <w:tcW w:w="291" w:type="dxa"/>
            <w:tcBorders>
              <w:top w:val="single" w:sz="8" w:space="0" w:color="auto"/>
              <w:left w:val="nil"/>
              <w:bottom w:val="single" w:sz="8" w:space="0" w:color="auto"/>
              <w:right w:val="single" w:sz="8" w:space="0" w:color="auto"/>
            </w:tcBorders>
            <w:noWrap/>
            <w:vAlign w:val="bottom"/>
          </w:tcPr>
          <w:p w14:paraId="74A5558E" w14:textId="19F1F690" w:rsidR="00D03033" w:rsidRPr="00604637" w:rsidRDefault="00973497" w:rsidP="00D03033">
            <w:pPr>
              <w:rPr>
                <w:rFonts w:ascii="Arial" w:hAnsi="Arial" w:cs="Arial"/>
                <w:color w:val="000000"/>
                <w:sz w:val="24"/>
                <w:szCs w:val="24"/>
              </w:rPr>
            </w:pPr>
            <w:r>
              <w:rPr>
                <w:rFonts w:ascii="Arial" w:hAnsi="Arial" w:cs="Arial"/>
                <w:color w:val="000000"/>
                <w:sz w:val="24"/>
                <w:szCs w:val="24"/>
              </w:rPr>
              <w:t>N</w:t>
            </w:r>
          </w:p>
        </w:tc>
      </w:tr>
      <w:tr w:rsidR="00D03033" w:rsidRPr="002B1B26" w14:paraId="754C13E4" w14:textId="77777777" w:rsidTr="00E03A61">
        <w:trPr>
          <w:trHeight w:val="310"/>
        </w:trPr>
        <w:tc>
          <w:tcPr>
            <w:tcW w:w="2786" w:type="dxa"/>
            <w:tcBorders>
              <w:top w:val="nil"/>
              <w:left w:val="single" w:sz="8" w:space="0" w:color="auto"/>
              <w:bottom w:val="single" w:sz="8" w:space="0" w:color="auto"/>
              <w:right w:val="single" w:sz="4" w:space="0" w:color="auto"/>
            </w:tcBorders>
            <w:noWrap/>
            <w:vAlign w:val="bottom"/>
          </w:tcPr>
          <w:p w14:paraId="1BFEF30C" w14:textId="008B7B3A" w:rsidR="00D03033" w:rsidRPr="00604637" w:rsidRDefault="00AF29FF" w:rsidP="00D03033">
            <w:pPr>
              <w:rPr>
                <w:rFonts w:ascii="Arial" w:hAnsi="Arial" w:cs="Arial"/>
                <w:color w:val="000000"/>
                <w:sz w:val="24"/>
                <w:szCs w:val="24"/>
              </w:rPr>
            </w:pPr>
            <w:r w:rsidRPr="00604637">
              <w:rPr>
                <w:rFonts w:ascii="Arial" w:hAnsi="Arial" w:cs="Arial"/>
                <w:color w:val="000000"/>
                <w:sz w:val="24"/>
                <w:szCs w:val="24"/>
              </w:rPr>
              <w:t>Danielle Ongart</w:t>
            </w:r>
          </w:p>
        </w:tc>
        <w:tc>
          <w:tcPr>
            <w:tcW w:w="274" w:type="dxa"/>
            <w:tcBorders>
              <w:top w:val="nil"/>
              <w:left w:val="nil"/>
              <w:bottom w:val="single" w:sz="8" w:space="0" w:color="auto"/>
              <w:right w:val="single" w:sz="8" w:space="0" w:color="auto"/>
            </w:tcBorders>
            <w:noWrap/>
            <w:vAlign w:val="bottom"/>
          </w:tcPr>
          <w:p w14:paraId="1EBEE230" w14:textId="728CA663" w:rsidR="00D03033" w:rsidRPr="00604637" w:rsidRDefault="00973497" w:rsidP="00E03A61">
            <w:pPr>
              <w:jc w:val="center"/>
              <w:rPr>
                <w:rFonts w:ascii="Arial" w:hAnsi="Arial" w:cs="Arial"/>
                <w:color w:val="000000"/>
                <w:sz w:val="24"/>
                <w:szCs w:val="24"/>
              </w:rPr>
            </w:pPr>
            <w:r>
              <w:rPr>
                <w:rFonts w:ascii="Arial" w:hAnsi="Arial" w:cs="Arial"/>
                <w:color w:val="000000"/>
                <w:sz w:val="24"/>
                <w:szCs w:val="24"/>
              </w:rPr>
              <w:t>N</w:t>
            </w:r>
          </w:p>
        </w:tc>
        <w:tc>
          <w:tcPr>
            <w:tcW w:w="2178" w:type="dxa"/>
            <w:tcBorders>
              <w:top w:val="nil"/>
              <w:left w:val="nil"/>
              <w:bottom w:val="nil"/>
              <w:right w:val="single" w:sz="4" w:space="0" w:color="auto"/>
            </w:tcBorders>
            <w:noWrap/>
            <w:vAlign w:val="bottom"/>
            <w:hideMark/>
          </w:tcPr>
          <w:p w14:paraId="1BF80236" w14:textId="1F73092C" w:rsidR="00D03033" w:rsidRPr="00604637" w:rsidRDefault="00D03033" w:rsidP="00D03033">
            <w:pPr>
              <w:rPr>
                <w:rFonts w:ascii="Arial" w:hAnsi="Arial" w:cs="Arial"/>
                <w:color w:val="000000"/>
                <w:sz w:val="24"/>
                <w:szCs w:val="24"/>
              </w:rPr>
            </w:pPr>
            <w:r w:rsidRPr="00604637">
              <w:rPr>
                <w:rFonts w:ascii="Arial" w:hAnsi="Arial" w:cs="Arial"/>
                <w:sz w:val="24"/>
                <w:szCs w:val="24"/>
              </w:rPr>
              <w:t>Mark Cavanaugh</w:t>
            </w:r>
          </w:p>
        </w:tc>
        <w:tc>
          <w:tcPr>
            <w:tcW w:w="308" w:type="dxa"/>
            <w:tcBorders>
              <w:top w:val="nil"/>
              <w:left w:val="nil"/>
              <w:bottom w:val="nil"/>
              <w:right w:val="single" w:sz="8" w:space="0" w:color="auto"/>
            </w:tcBorders>
            <w:noWrap/>
            <w:vAlign w:val="bottom"/>
          </w:tcPr>
          <w:p w14:paraId="1479A2FE" w14:textId="18D80706" w:rsidR="00D03033" w:rsidRPr="00604637" w:rsidRDefault="00973497" w:rsidP="00D03033">
            <w:pPr>
              <w:rPr>
                <w:rFonts w:ascii="Arial" w:hAnsi="Arial" w:cs="Arial"/>
                <w:color w:val="000000"/>
                <w:sz w:val="24"/>
                <w:szCs w:val="24"/>
              </w:rPr>
            </w:pPr>
            <w:r>
              <w:rPr>
                <w:rFonts w:ascii="Arial" w:hAnsi="Arial" w:cs="Arial"/>
                <w:color w:val="000000"/>
                <w:sz w:val="24"/>
                <w:szCs w:val="24"/>
              </w:rPr>
              <w:t>N</w:t>
            </w:r>
          </w:p>
        </w:tc>
        <w:tc>
          <w:tcPr>
            <w:tcW w:w="2253" w:type="dxa"/>
            <w:tcBorders>
              <w:top w:val="nil"/>
              <w:left w:val="nil"/>
              <w:bottom w:val="nil"/>
              <w:right w:val="single" w:sz="4" w:space="0" w:color="auto"/>
            </w:tcBorders>
            <w:noWrap/>
            <w:vAlign w:val="bottom"/>
          </w:tcPr>
          <w:p w14:paraId="196EA7CB" w14:textId="612C968E" w:rsidR="00D03033" w:rsidRPr="00604637" w:rsidRDefault="00D03033" w:rsidP="00D03033">
            <w:pPr>
              <w:rPr>
                <w:rFonts w:ascii="Arial" w:hAnsi="Arial" w:cs="Arial"/>
                <w:b/>
                <w:bCs/>
                <w:color w:val="000000"/>
                <w:sz w:val="24"/>
                <w:szCs w:val="24"/>
              </w:rPr>
            </w:pPr>
            <w:r w:rsidRPr="00604637">
              <w:rPr>
                <w:rFonts w:ascii="Arial" w:hAnsi="Arial" w:cs="Arial"/>
                <w:b/>
                <w:bCs/>
                <w:color w:val="000000"/>
                <w:sz w:val="24"/>
                <w:szCs w:val="24"/>
              </w:rPr>
              <w:t>Jim Wilson</w:t>
            </w:r>
          </w:p>
        </w:tc>
        <w:tc>
          <w:tcPr>
            <w:tcW w:w="357" w:type="dxa"/>
            <w:tcBorders>
              <w:top w:val="nil"/>
              <w:left w:val="nil"/>
              <w:bottom w:val="nil"/>
              <w:right w:val="single" w:sz="8" w:space="0" w:color="auto"/>
            </w:tcBorders>
            <w:noWrap/>
            <w:vAlign w:val="bottom"/>
          </w:tcPr>
          <w:p w14:paraId="4527CF18" w14:textId="05A3A399" w:rsidR="00D03033" w:rsidRPr="00604637" w:rsidRDefault="00B0681E"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nil"/>
              <w:left w:val="nil"/>
              <w:bottom w:val="single" w:sz="8" w:space="0" w:color="auto"/>
              <w:right w:val="single" w:sz="4" w:space="0" w:color="auto"/>
            </w:tcBorders>
            <w:noWrap/>
            <w:vAlign w:val="bottom"/>
            <w:hideMark/>
          </w:tcPr>
          <w:p w14:paraId="234095FA" w14:textId="30792C93" w:rsidR="00D03033" w:rsidRPr="00604637" w:rsidRDefault="000B61CC" w:rsidP="00D03033">
            <w:pPr>
              <w:rPr>
                <w:rFonts w:ascii="Arial" w:hAnsi="Arial" w:cs="Arial"/>
                <w:color w:val="000000"/>
                <w:sz w:val="24"/>
                <w:szCs w:val="24"/>
              </w:rPr>
            </w:pPr>
            <w:r>
              <w:rPr>
                <w:rFonts w:ascii="Arial" w:hAnsi="Arial" w:cs="Arial"/>
                <w:color w:val="000000"/>
                <w:sz w:val="24"/>
                <w:szCs w:val="24"/>
              </w:rPr>
              <w:t>Saige Chapin</w:t>
            </w:r>
          </w:p>
        </w:tc>
        <w:tc>
          <w:tcPr>
            <w:tcW w:w="291" w:type="dxa"/>
            <w:tcBorders>
              <w:top w:val="nil"/>
              <w:left w:val="nil"/>
              <w:bottom w:val="single" w:sz="8" w:space="0" w:color="auto"/>
              <w:right w:val="single" w:sz="8" w:space="0" w:color="auto"/>
            </w:tcBorders>
            <w:noWrap/>
            <w:vAlign w:val="bottom"/>
          </w:tcPr>
          <w:p w14:paraId="7FC64B84" w14:textId="329229C0" w:rsidR="00D03033" w:rsidRPr="00604637" w:rsidRDefault="00973497" w:rsidP="00D03033">
            <w:pPr>
              <w:rPr>
                <w:rFonts w:ascii="Arial" w:hAnsi="Arial" w:cs="Arial"/>
                <w:color w:val="000000"/>
                <w:sz w:val="24"/>
                <w:szCs w:val="24"/>
              </w:rPr>
            </w:pPr>
            <w:r>
              <w:rPr>
                <w:rFonts w:ascii="Arial" w:hAnsi="Arial" w:cs="Arial"/>
                <w:color w:val="000000"/>
                <w:sz w:val="24"/>
                <w:szCs w:val="24"/>
              </w:rPr>
              <w:t>N</w:t>
            </w:r>
          </w:p>
        </w:tc>
      </w:tr>
      <w:tr w:rsidR="00D03033" w:rsidRPr="002B1B26" w14:paraId="1D08AD8C" w14:textId="77777777" w:rsidTr="00E03A61">
        <w:trPr>
          <w:trHeight w:val="300"/>
        </w:trPr>
        <w:tc>
          <w:tcPr>
            <w:tcW w:w="2786" w:type="dxa"/>
            <w:tcBorders>
              <w:top w:val="nil"/>
              <w:left w:val="single" w:sz="8" w:space="0" w:color="auto"/>
              <w:bottom w:val="single" w:sz="8" w:space="0" w:color="auto"/>
              <w:right w:val="single" w:sz="4" w:space="0" w:color="auto"/>
            </w:tcBorders>
            <w:noWrap/>
            <w:vAlign w:val="bottom"/>
            <w:hideMark/>
          </w:tcPr>
          <w:p w14:paraId="02A4054C" w14:textId="71752339" w:rsidR="00D03033" w:rsidRPr="00604637" w:rsidRDefault="009F50C5" w:rsidP="00D03033">
            <w:pPr>
              <w:rPr>
                <w:rFonts w:ascii="Arial" w:hAnsi="Arial" w:cs="Arial"/>
                <w:sz w:val="24"/>
                <w:szCs w:val="24"/>
              </w:rPr>
            </w:pPr>
            <w:r w:rsidRPr="00604637">
              <w:rPr>
                <w:rFonts w:ascii="Arial" w:hAnsi="Arial" w:cs="Arial"/>
                <w:sz w:val="24"/>
                <w:szCs w:val="24"/>
              </w:rPr>
              <w:t>Michael Lightner</w:t>
            </w:r>
          </w:p>
        </w:tc>
        <w:tc>
          <w:tcPr>
            <w:tcW w:w="274" w:type="dxa"/>
            <w:tcBorders>
              <w:top w:val="nil"/>
              <w:left w:val="nil"/>
              <w:bottom w:val="single" w:sz="8" w:space="0" w:color="auto"/>
              <w:right w:val="single" w:sz="8" w:space="0" w:color="auto"/>
            </w:tcBorders>
            <w:noWrap/>
            <w:vAlign w:val="bottom"/>
          </w:tcPr>
          <w:p w14:paraId="696BE4A3" w14:textId="2C5889E9" w:rsidR="00D03033" w:rsidRPr="00604637" w:rsidRDefault="00973497" w:rsidP="00D03033">
            <w:pPr>
              <w:rPr>
                <w:rFonts w:ascii="Arial" w:hAnsi="Arial" w:cs="Arial"/>
                <w:sz w:val="24"/>
                <w:szCs w:val="24"/>
              </w:rPr>
            </w:pPr>
            <w:r>
              <w:rPr>
                <w:rFonts w:ascii="Arial" w:hAnsi="Arial" w:cs="Arial"/>
                <w:sz w:val="24"/>
                <w:szCs w:val="24"/>
              </w:rPr>
              <w:t>N</w:t>
            </w:r>
          </w:p>
        </w:tc>
        <w:tc>
          <w:tcPr>
            <w:tcW w:w="2178" w:type="dxa"/>
            <w:tcBorders>
              <w:top w:val="single" w:sz="8" w:space="0" w:color="auto"/>
              <w:left w:val="nil"/>
              <w:bottom w:val="single" w:sz="8" w:space="0" w:color="auto"/>
              <w:right w:val="single" w:sz="4" w:space="0" w:color="auto"/>
            </w:tcBorders>
            <w:noWrap/>
            <w:vAlign w:val="bottom"/>
            <w:hideMark/>
          </w:tcPr>
          <w:p w14:paraId="6B2F2B9D" w14:textId="1B9F4069" w:rsidR="00D03033" w:rsidRPr="00604637" w:rsidRDefault="00D03033" w:rsidP="00D03033">
            <w:pPr>
              <w:rPr>
                <w:rFonts w:ascii="Arial" w:hAnsi="Arial" w:cs="Arial"/>
                <w:b/>
                <w:bCs/>
                <w:sz w:val="24"/>
                <w:szCs w:val="24"/>
              </w:rPr>
            </w:pPr>
            <w:r w:rsidRPr="00604637">
              <w:rPr>
                <w:rFonts w:ascii="Arial" w:hAnsi="Arial" w:cs="Arial"/>
                <w:b/>
                <w:bCs/>
                <w:sz w:val="24"/>
                <w:szCs w:val="24"/>
              </w:rPr>
              <w:t>Ana Cristina Temu</w:t>
            </w:r>
          </w:p>
        </w:tc>
        <w:tc>
          <w:tcPr>
            <w:tcW w:w="308" w:type="dxa"/>
            <w:tcBorders>
              <w:top w:val="single" w:sz="8" w:space="0" w:color="auto"/>
              <w:left w:val="nil"/>
              <w:bottom w:val="single" w:sz="8" w:space="0" w:color="auto"/>
              <w:right w:val="single" w:sz="8" w:space="0" w:color="auto"/>
            </w:tcBorders>
            <w:noWrap/>
            <w:vAlign w:val="bottom"/>
          </w:tcPr>
          <w:p w14:paraId="0BA9142F" w14:textId="658DA299" w:rsidR="00D03033" w:rsidRPr="00604637" w:rsidRDefault="00B0681E" w:rsidP="00D03033">
            <w:pPr>
              <w:rPr>
                <w:rFonts w:ascii="Arial" w:hAnsi="Arial" w:cs="Arial"/>
                <w:sz w:val="24"/>
                <w:szCs w:val="24"/>
              </w:rPr>
            </w:pPr>
            <w:r>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70780326" w14:textId="0B9B136F" w:rsidR="00D03033" w:rsidRPr="00604637" w:rsidRDefault="000B61CC" w:rsidP="00D03033">
            <w:pPr>
              <w:rPr>
                <w:rFonts w:ascii="Arial" w:hAnsi="Arial" w:cs="Arial"/>
                <w:sz w:val="24"/>
                <w:szCs w:val="24"/>
              </w:rPr>
            </w:pPr>
            <w:r>
              <w:rPr>
                <w:rFonts w:ascii="Arial" w:hAnsi="Arial" w:cs="Arial"/>
                <w:sz w:val="24"/>
                <w:szCs w:val="24"/>
              </w:rPr>
              <w:t>Wayne Artis</w:t>
            </w:r>
          </w:p>
        </w:tc>
        <w:tc>
          <w:tcPr>
            <w:tcW w:w="357" w:type="dxa"/>
            <w:tcBorders>
              <w:top w:val="single" w:sz="8" w:space="0" w:color="auto"/>
              <w:left w:val="nil"/>
              <w:bottom w:val="single" w:sz="8" w:space="0" w:color="auto"/>
              <w:right w:val="single" w:sz="8" w:space="0" w:color="auto"/>
            </w:tcBorders>
            <w:noWrap/>
            <w:vAlign w:val="bottom"/>
          </w:tcPr>
          <w:p w14:paraId="471DABDC" w14:textId="6C1402D1" w:rsidR="00D03033" w:rsidRPr="00604637" w:rsidRDefault="00B0681E" w:rsidP="00D03033">
            <w:pPr>
              <w:rPr>
                <w:rFonts w:ascii="Arial" w:hAnsi="Arial" w:cs="Arial"/>
                <w:sz w:val="24"/>
                <w:szCs w:val="24"/>
              </w:rPr>
            </w:pPr>
            <w:r>
              <w:rPr>
                <w:rFonts w:ascii="Arial" w:hAnsi="Arial" w:cs="Arial"/>
                <w:sz w:val="24"/>
                <w:szCs w:val="24"/>
              </w:rPr>
              <w:t>A</w:t>
            </w:r>
          </w:p>
        </w:tc>
        <w:tc>
          <w:tcPr>
            <w:tcW w:w="2173" w:type="dxa"/>
            <w:tcBorders>
              <w:top w:val="nil"/>
              <w:left w:val="nil"/>
              <w:bottom w:val="single" w:sz="8" w:space="0" w:color="auto"/>
              <w:right w:val="single" w:sz="4" w:space="0" w:color="auto"/>
            </w:tcBorders>
            <w:noWrap/>
            <w:vAlign w:val="bottom"/>
          </w:tcPr>
          <w:p w14:paraId="5856F5DB" w14:textId="68ABB605" w:rsidR="00D03033" w:rsidRPr="00604637" w:rsidRDefault="00D03033" w:rsidP="00D03033">
            <w:pPr>
              <w:rPr>
                <w:rFonts w:ascii="Arial" w:hAnsi="Arial" w:cs="Arial"/>
                <w:b/>
                <w:bCs/>
                <w:sz w:val="24"/>
                <w:szCs w:val="24"/>
              </w:rPr>
            </w:pPr>
            <w:r w:rsidRPr="00604637">
              <w:rPr>
                <w:rFonts w:ascii="Arial" w:hAnsi="Arial" w:cs="Arial"/>
                <w:b/>
                <w:bCs/>
                <w:sz w:val="24"/>
                <w:szCs w:val="24"/>
              </w:rPr>
              <w:t>Jennifer Walmer</w:t>
            </w:r>
          </w:p>
        </w:tc>
        <w:tc>
          <w:tcPr>
            <w:tcW w:w="291" w:type="dxa"/>
            <w:tcBorders>
              <w:top w:val="nil"/>
              <w:left w:val="nil"/>
              <w:bottom w:val="single" w:sz="8" w:space="0" w:color="auto"/>
              <w:right w:val="single" w:sz="8" w:space="0" w:color="auto"/>
            </w:tcBorders>
            <w:noWrap/>
            <w:vAlign w:val="bottom"/>
          </w:tcPr>
          <w:p w14:paraId="1B22B1B8" w14:textId="3264DBD0" w:rsidR="00D03033" w:rsidRPr="00604637" w:rsidRDefault="00B0681E" w:rsidP="00D03033">
            <w:pPr>
              <w:rPr>
                <w:rFonts w:ascii="Arial" w:hAnsi="Arial" w:cs="Arial"/>
                <w:color w:val="000000"/>
                <w:sz w:val="24"/>
                <w:szCs w:val="24"/>
              </w:rPr>
            </w:pPr>
            <w:r>
              <w:rPr>
                <w:rFonts w:ascii="Arial" w:hAnsi="Arial" w:cs="Arial"/>
                <w:color w:val="000000"/>
                <w:sz w:val="24"/>
                <w:szCs w:val="24"/>
              </w:rPr>
              <w:t>A</w:t>
            </w:r>
          </w:p>
        </w:tc>
      </w:tr>
      <w:tr w:rsidR="00BA16F6" w:rsidRPr="002B1B26" w14:paraId="52DA3B8F" w14:textId="77777777" w:rsidTr="00E03A61">
        <w:trPr>
          <w:trHeight w:val="300"/>
        </w:trPr>
        <w:tc>
          <w:tcPr>
            <w:tcW w:w="2786" w:type="dxa"/>
            <w:tcBorders>
              <w:top w:val="nil"/>
              <w:left w:val="single" w:sz="8" w:space="0" w:color="auto"/>
              <w:bottom w:val="single" w:sz="8" w:space="0" w:color="auto"/>
              <w:right w:val="single" w:sz="4" w:space="0" w:color="auto"/>
            </w:tcBorders>
            <w:noWrap/>
            <w:vAlign w:val="bottom"/>
          </w:tcPr>
          <w:p w14:paraId="713E8B79" w14:textId="2DA95D3A" w:rsidR="00BA16F6" w:rsidRPr="00604637" w:rsidRDefault="00BA16F6" w:rsidP="00D03033">
            <w:pPr>
              <w:rPr>
                <w:rFonts w:ascii="Arial" w:hAnsi="Arial" w:cs="Arial"/>
                <w:sz w:val="24"/>
                <w:szCs w:val="24"/>
              </w:rPr>
            </w:pPr>
            <w:r>
              <w:rPr>
                <w:rFonts w:ascii="Arial" w:hAnsi="Arial" w:cs="Arial"/>
                <w:sz w:val="24"/>
                <w:szCs w:val="24"/>
              </w:rPr>
              <w:t>Sen. Janice Marchman</w:t>
            </w:r>
          </w:p>
        </w:tc>
        <w:tc>
          <w:tcPr>
            <w:tcW w:w="274" w:type="dxa"/>
            <w:tcBorders>
              <w:top w:val="nil"/>
              <w:left w:val="nil"/>
              <w:bottom w:val="single" w:sz="8" w:space="0" w:color="auto"/>
              <w:right w:val="single" w:sz="8" w:space="0" w:color="auto"/>
            </w:tcBorders>
            <w:noWrap/>
            <w:vAlign w:val="bottom"/>
          </w:tcPr>
          <w:p w14:paraId="07799A92" w14:textId="5BAF7D58" w:rsidR="00BA16F6" w:rsidRDefault="00973497" w:rsidP="00D03033">
            <w:pPr>
              <w:rPr>
                <w:rFonts w:ascii="Arial" w:hAnsi="Arial" w:cs="Arial"/>
                <w:sz w:val="24"/>
                <w:szCs w:val="24"/>
              </w:rPr>
            </w:pPr>
            <w:r>
              <w:rPr>
                <w:rFonts w:ascii="Arial" w:hAnsi="Arial" w:cs="Arial"/>
                <w:sz w:val="24"/>
                <w:szCs w:val="24"/>
              </w:rPr>
              <w:t>N</w:t>
            </w:r>
          </w:p>
        </w:tc>
        <w:tc>
          <w:tcPr>
            <w:tcW w:w="2178" w:type="dxa"/>
            <w:tcBorders>
              <w:top w:val="single" w:sz="8" w:space="0" w:color="auto"/>
              <w:left w:val="nil"/>
              <w:bottom w:val="single" w:sz="8" w:space="0" w:color="auto"/>
              <w:right w:val="single" w:sz="4" w:space="0" w:color="auto"/>
            </w:tcBorders>
            <w:noWrap/>
            <w:vAlign w:val="bottom"/>
          </w:tcPr>
          <w:p w14:paraId="5F2B7F05" w14:textId="575F7BFC" w:rsidR="00BA16F6" w:rsidRPr="0078130C" w:rsidRDefault="00EA129E" w:rsidP="00D03033">
            <w:pPr>
              <w:rPr>
                <w:rFonts w:ascii="Arial" w:hAnsi="Arial" w:cs="Arial"/>
                <w:sz w:val="24"/>
                <w:szCs w:val="24"/>
              </w:rPr>
            </w:pPr>
            <w:r>
              <w:rPr>
                <w:rFonts w:ascii="Arial" w:hAnsi="Arial" w:cs="Arial"/>
                <w:sz w:val="24"/>
                <w:szCs w:val="24"/>
              </w:rPr>
              <w:t>Aaron Harber</w:t>
            </w:r>
          </w:p>
        </w:tc>
        <w:tc>
          <w:tcPr>
            <w:tcW w:w="308" w:type="dxa"/>
            <w:tcBorders>
              <w:top w:val="single" w:sz="8" w:space="0" w:color="auto"/>
              <w:left w:val="nil"/>
              <w:bottom w:val="single" w:sz="8" w:space="0" w:color="auto"/>
              <w:right w:val="single" w:sz="8" w:space="0" w:color="auto"/>
            </w:tcBorders>
            <w:noWrap/>
            <w:vAlign w:val="bottom"/>
          </w:tcPr>
          <w:p w14:paraId="22B4D48F" w14:textId="70DF7E82" w:rsidR="00BA16F6" w:rsidRDefault="003201BD" w:rsidP="00D03033">
            <w:pPr>
              <w:rPr>
                <w:rFonts w:ascii="Arial" w:hAnsi="Arial" w:cs="Arial"/>
                <w:sz w:val="24"/>
                <w:szCs w:val="24"/>
              </w:rPr>
            </w:pPr>
            <w:r>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0E4B4174" w14:textId="504121CF" w:rsidR="00BA16F6" w:rsidRPr="00604637" w:rsidRDefault="00B32146" w:rsidP="00D03033">
            <w:pPr>
              <w:rPr>
                <w:rFonts w:ascii="Arial" w:hAnsi="Arial" w:cs="Arial"/>
                <w:sz w:val="24"/>
                <w:szCs w:val="24"/>
              </w:rPr>
            </w:pPr>
            <w:r>
              <w:rPr>
                <w:rFonts w:ascii="Arial" w:hAnsi="Arial" w:cs="Arial"/>
                <w:sz w:val="24"/>
                <w:szCs w:val="24"/>
              </w:rPr>
              <w:t>Lena Crawley</w:t>
            </w:r>
          </w:p>
        </w:tc>
        <w:tc>
          <w:tcPr>
            <w:tcW w:w="357" w:type="dxa"/>
            <w:tcBorders>
              <w:top w:val="single" w:sz="8" w:space="0" w:color="auto"/>
              <w:left w:val="nil"/>
              <w:bottom w:val="single" w:sz="8" w:space="0" w:color="auto"/>
              <w:right w:val="single" w:sz="8" w:space="0" w:color="auto"/>
            </w:tcBorders>
            <w:noWrap/>
            <w:vAlign w:val="bottom"/>
          </w:tcPr>
          <w:p w14:paraId="781AA7E6" w14:textId="4EED0A40" w:rsidR="00BA16F6" w:rsidRDefault="00973497" w:rsidP="00D03033">
            <w:pPr>
              <w:rPr>
                <w:rFonts w:ascii="Arial" w:hAnsi="Arial" w:cs="Arial"/>
                <w:sz w:val="24"/>
                <w:szCs w:val="24"/>
              </w:rPr>
            </w:pPr>
            <w:r>
              <w:rPr>
                <w:rFonts w:ascii="Arial" w:hAnsi="Arial" w:cs="Arial"/>
                <w:sz w:val="24"/>
                <w:szCs w:val="24"/>
              </w:rPr>
              <w:t>N</w:t>
            </w:r>
          </w:p>
        </w:tc>
        <w:tc>
          <w:tcPr>
            <w:tcW w:w="2173" w:type="dxa"/>
            <w:tcBorders>
              <w:top w:val="nil"/>
              <w:left w:val="nil"/>
              <w:bottom w:val="single" w:sz="8" w:space="0" w:color="auto"/>
              <w:right w:val="single" w:sz="4" w:space="0" w:color="auto"/>
            </w:tcBorders>
            <w:noWrap/>
            <w:vAlign w:val="bottom"/>
          </w:tcPr>
          <w:p w14:paraId="31A81B91" w14:textId="77777777" w:rsidR="00BA16F6" w:rsidRPr="00604637" w:rsidRDefault="00BA16F6" w:rsidP="00D03033">
            <w:pPr>
              <w:rPr>
                <w:rFonts w:ascii="Arial" w:hAnsi="Arial" w:cs="Arial"/>
                <w:b/>
                <w:bCs/>
                <w:sz w:val="24"/>
                <w:szCs w:val="24"/>
              </w:rPr>
            </w:pPr>
          </w:p>
        </w:tc>
        <w:tc>
          <w:tcPr>
            <w:tcW w:w="291" w:type="dxa"/>
            <w:tcBorders>
              <w:top w:val="nil"/>
              <w:left w:val="nil"/>
              <w:bottom w:val="single" w:sz="8" w:space="0" w:color="auto"/>
              <w:right w:val="single" w:sz="8" w:space="0" w:color="auto"/>
            </w:tcBorders>
            <w:noWrap/>
            <w:vAlign w:val="bottom"/>
          </w:tcPr>
          <w:p w14:paraId="19364AA4" w14:textId="77777777" w:rsidR="00BA16F6" w:rsidRDefault="00BA16F6" w:rsidP="00D03033">
            <w:pPr>
              <w:rPr>
                <w:rFonts w:ascii="Arial" w:hAnsi="Arial" w:cs="Arial"/>
                <w:color w:val="000000"/>
                <w:sz w:val="24"/>
                <w:szCs w:val="24"/>
              </w:rPr>
            </w:pPr>
          </w:p>
        </w:tc>
      </w:tr>
      <w:tr w:rsidR="00D03033" w:rsidRPr="002B1B26" w14:paraId="3EC687FD" w14:textId="77777777" w:rsidTr="00E03A61">
        <w:trPr>
          <w:trHeight w:val="385"/>
        </w:trPr>
        <w:tc>
          <w:tcPr>
            <w:tcW w:w="10620" w:type="dxa"/>
            <w:gridSpan w:val="8"/>
            <w:tcBorders>
              <w:top w:val="nil"/>
              <w:left w:val="nil"/>
              <w:bottom w:val="nil"/>
              <w:right w:val="nil"/>
            </w:tcBorders>
            <w:shd w:val="clear" w:color="000000" w:fill="548235"/>
            <w:noWrap/>
            <w:vAlign w:val="bottom"/>
            <w:hideMark/>
          </w:tcPr>
          <w:p w14:paraId="70F69532" w14:textId="77777777" w:rsidR="00D03033" w:rsidRPr="00604637" w:rsidRDefault="00D03033" w:rsidP="00D03033">
            <w:pPr>
              <w:rPr>
                <w:rFonts w:ascii="Arial" w:hAnsi="Arial" w:cs="Arial"/>
                <w:b/>
                <w:bCs/>
                <w:color w:val="FFFFFF" w:themeColor="background1"/>
                <w:sz w:val="24"/>
                <w:szCs w:val="24"/>
              </w:rPr>
            </w:pPr>
            <w:r w:rsidRPr="00604637">
              <w:rPr>
                <w:rFonts w:ascii="Arial" w:hAnsi="Arial" w:cs="Arial"/>
                <w:b/>
                <w:bCs/>
                <w:color w:val="FFFFFF" w:themeColor="background1"/>
                <w:sz w:val="24"/>
                <w:szCs w:val="24"/>
              </w:rPr>
              <w:t>CDHE Staff</w:t>
            </w:r>
          </w:p>
        </w:tc>
      </w:tr>
      <w:tr w:rsidR="00D03033" w:rsidRPr="002B1B26" w14:paraId="75BFA70B"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hideMark/>
          </w:tcPr>
          <w:p w14:paraId="615BD33E" w14:textId="627C5CDC" w:rsidR="00D03033" w:rsidRPr="00604637" w:rsidRDefault="00272F68" w:rsidP="00D03033">
            <w:pPr>
              <w:rPr>
                <w:rFonts w:ascii="Arial" w:hAnsi="Arial" w:cs="Arial"/>
                <w:sz w:val="24"/>
                <w:szCs w:val="24"/>
              </w:rPr>
            </w:pPr>
            <w:r w:rsidRPr="00604637">
              <w:rPr>
                <w:rFonts w:ascii="Arial" w:hAnsi="Arial" w:cs="Arial"/>
                <w:sz w:val="24"/>
                <w:szCs w:val="24"/>
              </w:rPr>
              <w:t>Carl Einhaus</w:t>
            </w:r>
          </w:p>
        </w:tc>
        <w:tc>
          <w:tcPr>
            <w:tcW w:w="274" w:type="dxa"/>
            <w:tcBorders>
              <w:top w:val="single" w:sz="8" w:space="0" w:color="auto"/>
              <w:left w:val="nil"/>
              <w:bottom w:val="single" w:sz="8" w:space="0" w:color="auto"/>
              <w:right w:val="single" w:sz="8" w:space="0" w:color="auto"/>
            </w:tcBorders>
            <w:noWrap/>
            <w:vAlign w:val="bottom"/>
          </w:tcPr>
          <w:p w14:paraId="1AC3E5AA" w14:textId="69A1A384" w:rsidR="00D03033" w:rsidRPr="00604637" w:rsidRDefault="00B0681E"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684E7310" w14:textId="1CE22C80" w:rsidR="00D03033" w:rsidRPr="00604637" w:rsidRDefault="00600E16" w:rsidP="00D03033">
            <w:pPr>
              <w:rPr>
                <w:rFonts w:ascii="Arial" w:hAnsi="Arial" w:cs="Arial"/>
                <w:sz w:val="24"/>
                <w:szCs w:val="24"/>
              </w:rPr>
            </w:pPr>
            <w:r w:rsidRPr="00604637">
              <w:rPr>
                <w:rFonts w:ascii="Arial" w:hAnsi="Arial" w:cs="Arial"/>
                <w:sz w:val="24"/>
                <w:szCs w:val="24"/>
              </w:rPr>
              <w:t>Cynthia Armendariz</w:t>
            </w:r>
          </w:p>
        </w:tc>
        <w:tc>
          <w:tcPr>
            <w:tcW w:w="308" w:type="dxa"/>
            <w:tcBorders>
              <w:top w:val="single" w:sz="8" w:space="0" w:color="auto"/>
              <w:left w:val="nil"/>
              <w:bottom w:val="single" w:sz="8" w:space="0" w:color="auto"/>
              <w:right w:val="single" w:sz="8" w:space="0" w:color="auto"/>
            </w:tcBorders>
            <w:noWrap/>
            <w:vAlign w:val="bottom"/>
          </w:tcPr>
          <w:p w14:paraId="24A11185" w14:textId="4046FE5F" w:rsidR="00D03033" w:rsidRPr="00604637" w:rsidRDefault="00D03033" w:rsidP="00D03033">
            <w:pPr>
              <w:rPr>
                <w:rFonts w:ascii="Arial" w:hAnsi="Arial" w:cs="Arial"/>
                <w:sz w:val="24"/>
                <w:szCs w:val="24"/>
              </w:rPr>
            </w:pPr>
          </w:p>
        </w:tc>
        <w:tc>
          <w:tcPr>
            <w:tcW w:w="2253" w:type="dxa"/>
            <w:tcBorders>
              <w:top w:val="single" w:sz="8" w:space="0" w:color="auto"/>
              <w:left w:val="nil"/>
              <w:bottom w:val="single" w:sz="8" w:space="0" w:color="auto"/>
              <w:right w:val="single" w:sz="4" w:space="0" w:color="auto"/>
            </w:tcBorders>
            <w:noWrap/>
            <w:vAlign w:val="bottom"/>
            <w:hideMark/>
          </w:tcPr>
          <w:p w14:paraId="5229D396" w14:textId="7713B3EB" w:rsidR="00D03033" w:rsidRPr="00604637" w:rsidRDefault="00604637" w:rsidP="00D03033">
            <w:pPr>
              <w:rPr>
                <w:rFonts w:ascii="Arial" w:hAnsi="Arial" w:cs="Arial"/>
                <w:sz w:val="24"/>
                <w:szCs w:val="24"/>
              </w:rPr>
            </w:pPr>
            <w:r>
              <w:rPr>
                <w:rFonts w:ascii="Arial" w:hAnsi="Arial" w:cs="Arial"/>
                <w:sz w:val="24"/>
                <w:szCs w:val="24"/>
              </w:rPr>
              <w:t>Brad Griffith</w:t>
            </w:r>
          </w:p>
        </w:tc>
        <w:tc>
          <w:tcPr>
            <w:tcW w:w="357" w:type="dxa"/>
            <w:tcBorders>
              <w:top w:val="single" w:sz="8" w:space="0" w:color="auto"/>
              <w:left w:val="nil"/>
              <w:bottom w:val="single" w:sz="8" w:space="0" w:color="auto"/>
              <w:right w:val="single" w:sz="8" w:space="0" w:color="auto"/>
            </w:tcBorders>
            <w:noWrap/>
            <w:vAlign w:val="bottom"/>
          </w:tcPr>
          <w:p w14:paraId="29A70B25" w14:textId="56BCF38D" w:rsidR="00D03033" w:rsidRPr="00604637" w:rsidRDefault="00B0681E" w:rsidP="00D03033">
            <w:pPr>
              <w:rPr>
                <w:rFonts w:ascii="Arial" w:hAnsi="Arial" w:cs="Arial"/>
                <w:sz w:val="24"/>
                <w:szCs w:val="24"/>
              </w:rPr>
            </w:pPr>
            <w:r>
              <w:rPr>
                <w:rFonts w:ascii="Arial" w:hAnsi="Arial" w:cs="Arial"/>
                <w:sz w:val="24"/>
                <w:szCs w:val="24"/>
              </w:rPr>
              <w:t>A</w:t>
            </w:r>
          </w:p>
        </w:tc>
        <w:tc>
          <w:tcPr>
            <w:tcW w:w="2173" w:type="dxa"/>
            <w:tcBorders>
              <w:top w:val="single" w:sz="8" w:space="0" w:color="auto"/>
              <w:left w:val="nil"/>
              <w:bottom w:val="single" w:sz="8" w:space="0" w:color="auto"/>
              <w:right w:val="single" w:sz="4" w:space="0" w:color="auto"/>
            </w:tcBorders>
            <w:noWrap/>
            <w:vAlign w:val="bottom"/>
            <w:hideMark/>
          </w:tcPr>
          <w:p w14:paraId="08634244" w14:textId="28D60181" w:rsidR="00D03033" w:rsidRPr="00604637" w:rsidRDefault="00604637" w:rsidP="00D03033">
            <w:pPr>
              <w:rPr>
                <w:rFonts w:ascii="Arial" w:hAnsi="Arial" w:cs="Arial"/>
                <w:sz w:val="24"/>
                <w:szCs w:val="24"/>
              </w:rPr>
            </w:pPr>
            <w:r w:rsidRPr="00604637">
              <w:rPr>
                <w:rFonts w:ascii="Arial" w:hAnsi="Arial" w:cs="Arial"/>
                <w:sz w:val="24"/>
                <w:szCs w:val="24"/>
              </w:rPr>
              <w:t>Christina Carrillo</w:t>
            </w:r>
          </w:p>
        </w:tc>
        <w:tc>
          <w:tcPr>
            <w:tcW w:w="291" w:type="dxa"/>
            <w:tcBorders>
              <w:top w:val="single" w:sz="8" w:space="0" w:color="auto"/>
              <w:left w:val="nil"/>
              <w:bottom w:val="single" w:sz="8" w:space="0" w:color="auto"/>
              <w:right w:val="single" w:sz="8" w:space="0" w:color="auto"/>
            </w:tcBorders>
            <w:noWrap/>
            <w:vAlign w:val="bottom"/>
          </w:tcPr>
          <w:p w14:paraId="62F1EA8A" w14:textId="29D84A28" w:rsidR="00D03033" w:rsidRPr="00604637" w:rsidRDefault="00B0681E" w:rsidP="00D03033">
            <w:pPr>
              <w:rPr>
                <w:rFonts w:ascii="Arial" w:hAnsi="Arial" w:cs="Arial"/>
                <w:color w:val="000000"/>
                <w:sz w:val="24"/>
                <w:szCs w:val="24"/>
              </w:rPr>
            </w:pPr>
            <w:r>
              <w:rPr>
                <w:rFonts w:ascii="Arial" w:hAnsi="Arial" w:cs="Arial"/>
                <w:color w:val="000000"/>
                <w:sz w:val="24"/>
                <w:szCs w:val="24"/>
              </w:rPr>
              <w:t>E</w:t>
            </w:r>
          </w:p>
        </w:tc>
      </w:tr>
      <w:tr w:rsidR="00D03033" w:rsidRPr="002B1B26" w14:paraId="2F4A8D4E" w14:textId="77777777" w:rsidTr="00E03A61">
        <w:trPr>
          <w:trHeight w:val="300"/>
        </w:trPr>
        <w:tc>
          <w:tcPr>
            <w:tcW w:w="2786" w:type="dxa"/>
            <w:tcBorders>
              <w:top w:val="nil"/>
              <w:left w:val="single" w:sz="8" w:space="0" w:color="auto"/>
              <w:bottom w:val="nil"/>
              <w:right w:val="single" w:sz="4" w:space="0" w:color="auto"/>
            </w:tcBorders>
            <w:noWrap/>
            <w:vAlign w:val="bottom"/>
            <w:hideMark/>
          </w:tcPr>
          <w:p w14:paraId="547834F3" w14:textId="47DF9930" w:rsidR="00D03033" w:rsidRPr="00604637" w:rsidRDefault="00604637" w:rsidP="00D03033">
            <w:pPr>
              <w:rPr>
                <w:rFonts w:ascii="Arial" w:hAnsi="Arial" w:cs="Arial"/>
                <w:sz w:val="24"/>
                <w:szCs w:val="24"/>
              </w:rPr>
            </w:pPr>
            <w:r w:rsidRPr="00604637">
              <w:rPr>
                <w:rFonts w:ascii="Arial" w:hAnsi="Arial" w:cs="Arial"/>
                <w:sz w:val="24"/>
                <w:szCs w:val="24"/>
              </w:rPr>
              <w:t>Heather Delange</w:t>
            </w:r>
          </w:p>
        </w:tc>
        <w:tc>
          <w:tcPr>
            <w:tcW w:w="274" w:type="dxa"/>
            <w:tcBorders>
              <w:top w:val="nil"/>
              <w:left w:val="nil"/>
              <w:bottom w:val="nil"/>
              <w:right w:val="single" w:sz="8" w:space="0" w:color="auto"/>
            </w:tcBorders>
            <w:noWrap/>
            <w:vAlign w:val="bottom"/>
          </w:tcPr>
          <w:p w14:paraId="2294341B" w14:textId="790AE7A0" w:rsidR="00D03033" w:rsidRPr="00604637" w:rsidRDefault="00B0681E" w:rsidP="00D03033">
            <w:pPr>
              <w:rPr>
                <w:rFonts w:ascii="Arial" w:hAnsi="Arial" w:cs="Arial"/>
                <w:sz w:val="24"/>
                <w:szCs w:val="24"/>
              </w:rPr>
            </w:pPr>
            <w:r>
              <w:rPr>
                <w:rFonts w:ascii="Arial" w:hAnsi="Arial" w:cs="Arial"/>
                <w:sz w:val="24"/>
                <w:szCs w:val="24"/>
              </w:rPr>
              <w:t>A</w:t>
            </w:r>
          </w:p>
        </w:tc>
        <w:tc>
          <w:tcPr>
            <w:tcW w:w="2178" w:type="dxa"/>
            <w:tcBorders>
              <w:top w:val="nil"/>
              <w:left w:val="nil"/>
              <w:bottom w:val="nil"/>
              <w:right w:val="single" w:sz="4" w:space="0" w:color="auto"/>
            </w:tcBorders>
            <w:noWrap/>
            <w:vAlign w:val="bottom"/>
            <w:hideMark/>
          </w:tcPr>
          <w:p w14:paraId="2A9FC3E1" w14:textId="3FC8BEA0" w:rsidR="00D03033" w:rsidRPr="00604637" w:rsidRDefault="00604637" w:rsidP="00D03033">
            <w:pPr>
              <w:rPr>
                <w:rFonts w:ascii="Arial" w:hAnsi="Arial" w:cs="Arial"/>
                <w:sz w:val="24"/>
                <w:szCs w:val="24"/>
              </w:rPr>
            </w:pPr>
            <w:r w:rsidRPr="00604637">
              <w:rPr>
                <w:rFonts w:ascii="Arial" w:hAnsi="Arial" w:cs="Arial"/>
                <w:sz w:val="24"/>
                <w:szCs w:val="24"/>
              </w:rPr>
              <w:t>Beverly Jones</w:t>
            </w:r>
          </w:p>
        </w:tc>
        <w:tc>
          <w:tcPr>
            <w:tcW w:w="308" w:type="dxa"/>
            <w:tcBorders>
              <w:top w:val="nil"/>
              <w:left w:val="nil"/>
              <w:bottom w:val="nil"/>
              <w:right w:val="single" w:sz="8" w:space="0" w:color="auto"/>
            </w:tcBorders>
            <w:noWrap/>
            <w:vAlign w:val="bottom"/>
          </w:tcPr>
          <w:p w14:paraId="4E2A60EF" w14:textId="47AD7C7D" w:rsidR="00D03033" w:rsidRPr="00604637" w:rsidRDefault="00B0681E" w:rsidP="00D03033">
            <w:pPr>
              <w:rPr>
                <w:rFonts w:ascii="Arial" w:hAnsi="Arial" w:cs="Arial"/>
                <w:sz w:val="24"/>
                <w:szCs w:val="24"/>
              </w:rPr>
            </w:pPr>
            <w:r>
              <w:rPr>
                <w:rFonts w:ascii="Arial" w:hAnsi="Arial" w:cs="Arial"/>
                <w:sz w:val="24"/>
                <w:szCs w:val="24"/>
              </w:rPr>
              <w:t>A</w:t>
            </w:r>
          </w:p>
        </w:tc>
        <w:tc>
          <w:tcPr>
            <w:tcW w:w="2253" w:type="dxa"/>
            <w:tcBorders>
              <w:top w:val="nil"/>
              <w:left w:val="nil"/>
              <w:bottom w:val="single" w:sz="8" w:space="0" w:color="auto"/>
              <w:right w:val="single" w:sz="4" w:space="0" w:color="auto"/>
            </w:tcBorders>
            <w:noWrap/>
            <w:vAlign w:val="bottom"/>
          </w:tcPr>
          <w:p w14:paraId="4AD594A1" w14:textId="1E2E46AE" w:rsidR="00D03033" w:rsidRPr="00604637" w:rsidRDefault="00600E16" w:rsidP="00D03033">
            <w:pPr>
              <w:rPr>
                <w:rFonts w:ascii="Arial" w:hAnsi="Arial" w:cs="Arial"/>
                <w:sz w:val="24"/>
                <w:szCs w:val="24"/>
              </w:rPr>
            </w:pPr>
            <w:bookmarkStart w:id="2" w:name="_Hlk219879280"/>
            <w:r w:rsidRPr="00604637">
              <w:rPr>
                <w:rFonts w:ascii="Arial" w:hAnsi="Arial" w:cs="Arial"/>
                <w:sz w:val="24"/>
                <w:szCs w:val="24"/>
              </w:rPr>
              <w:t>Renée Welch</w:t>
            </w:r>
            <w:bookmarkEnd w:id="2"/>
          </w:p>
        </w:tc>
        <w:tc>
          <w:tcPr>
            <w:tcW w:w="357" w:type="dxa"/>
            <w:tcBorders>
              <w:top w:val="nil"/>
              <w:left w:val="nil"/>
              <w:bottom w:val="single" w:sz="8" w:space="0" w:color="auto"/>
              <w:right w:val="single" w:sz="8" w:space="0" w:color="auto"/>
            </w:tcBorders>
            <w:noWrap/>
            <w:vAlign w:val="bottom"/>
          </w:tcPr>
          <w:p w14:paraId="7EB3BC3A" w14:textId="6D1917B6" w:rsidR="00D03033" w:rsidRPr="00604637" w:rsidRDefault="00B0681E" w:rsidP="00D03033">
            <w:pPr>
              <w:rPr>
                <w:rFonts w:ascii="Arial" w:hAnsi="Arial" w:cs="Arial"/>
                <w:sz w:val="24"/>
                <w:szCs w:val="24"/>
              </w:rPr>
            </w:pPr>
            <w:r>
              <w:rPr>
                <w:rFonts w:ascii="Arial" w:hAnsi="Arial" w:cs="Arial"/>
                <w:sz w:val="24"/>
                <w:szCs w:val="24"/>
              </w:rPr>
              <w:t>A</w:t>
            </w:r>
          </w:p>
        </w:tc>
        <w:tc>
          <w:tcPr>
            <w:tcW w:w="2173" w:type="dxa"/>
            <w:tcBorders>
              <w:top w:val="nil"/>
              <w:left w:val="nil"/>
              <w:bottom w:val="nil"/>
              <w:right w:val="single" w:sz="4" w:space="0" w:color="auto"/>
            </w:tcBorders>
            <w:noWrap/>
            <w:vAlign w:val="bottom"/>
          </w:tcPr>
          <w:p w14:paraId="5048F1CF" w14:textId="68BED5FC" w:rsidR="00D03033" w:rsidRPr="00604637" w:rsidRDefault="00600E16" w:rsidP="00D03033">
            <w:pPr>
              <w:rPr>
                <w:rFonts w:ascii="Arial" w:hAnsi="Arial" w:cs="Arial"/>
                <w:sz w:val="24"/>
                <w:szCs w:val="24"/>
              </w:rPr>
            </w:pPr>
            <w:r w:rsidRPr="00604637">
              <w:rPr>
                <w:rFonts w:ascii="Arial" w:hAnsi="Arial" w:cs="Arial"/>
                <w:sz w:val="24"/>
                <w:szCs w:val="24"/>
              </w:rPr>
              <w:t>Gillian McKnight-Tutein</w:t>
            </w:r>
          </w:p>
        </w:tc>
        <w:tc>
          <w:tcPr>
            <w:tcW w:w="291" w:type="dxa"/>
            <w:tcBorders>
              <w:top w:val="nil"/>
              <w:left w:val="nil"/>
              <w:bottom w:val="nil"/>
              <w:right w:val="single" w:sz="8" w:space="0" w:color="auto"/>
            </w:tcBorders>
            <w:noWrap/>
            <w:vAlign w:val="bottom"/>
          </w:tcPr>
          <w:p w14:paraId="19716C0A" w14:textId="76AF8C7D" w:rsidR="00D03033" w:rsidRPr="00604637" w:rsidRDefault="00B0681E" w:rsidP="00D03033">
            <w:pPr>
              <w:rPr>
                <w:rFonts w:ascii="Arial" w:hAnsi="Arial" w:cs="Arial"/>
                <w:color w:val="000000"/>
                <w:sz w:val="24"/>
                <w:szCs w:val="24"/>
              </w:rPr>
            </w:pPr>
            <w:r>
              <w:rPr>
                <w:rFonts w:ascii="Arial" w:hAnsi="Arial" w:cs="Arial"/>
                <w:color w:val="000000"/>
                <w:sz w:val="24"/>
                <w:szCs w:val="24"/>
              </w:rPr>
              <w:t>E</w:t>
            </w:r>
          </w:p>
        </w:tc>
      </w:tr>
      <w:tr w:rsidR="00D03033" w:rsidRPr="002B1B26" w14:paraId="10B01316" w14:textId="77777777" w:rsidTr="00272F68">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5A1BC2B9" w14:textId="25286F7D" w:rsidR="00D03033" w:rsidRPr="00604637" w:rsidRDefault="00FB273F" w:rsidP="00D03033">
            <w:pPr>
              <w:rPr>
                <w:rFonts w:ascii="Arial" w:hAnsi="Arial" w:cs="Arial"/>
                <w:sz w:val="24"/>
                <w:szCs w:val="24"/>
              </w:rPr>
            </w:pPr>
            <w:r w:rsidRPr="00604637">
              <w:rPr>
                <w:rFonts w:ascii="Arial" w:hAnsi="Arial" w:cs="Arial"/>
                <w:sz w:val="24"/>
                <w:szCs w:val="24"/>
              </w:rPr>
              <w:t>Peter Fritz</w:t>
            </w:r>
          </w:p>
        </w:tc>
        <w:tc>
          <w:tcPr>
            <w:tcW w:w="274" w:type="dxa"/>
            <w:tcBorders>
              <w:top w:val="single" w:sz="8" w:space="0" w:color="auto"/>
              <w:left w:val="nil"/>
              <w:bottom w:val="single" w:sz="8" w:space="0" w:color="auto"/>
              <w:right w:val="single" w:sz="8" w:space="0" w:color="auto"/>
            </w:tcBorders>
            <w:noWrap/>
            <w:vAlign w:val="bottom"/>
          </w:tcPr>
          <w:p w14:paraId="760A27CB" w14:textId="097B0FE0" w:rsidR="00D03033" w:rsidRPr="00604637" w:rsidRDefault="00D03033" w:rsidP="00D03033">
            <w:pPr>
              <w:rPr>
                <w:rFonts w:ascii="Arial" w:hAnsi="Arial" w:cs="Arial"/>
                <w:sz w:val="24"/>
                <w:szCs w:val="24"/>
              </w:rPr>
            </w:pPr>
          </w:p>
        </w:tc>
        <w:tc>
          <w:tcPr>
            <w:tcW w:w="2178" w:type="dxa"/>
            <w:tcBorders>
              <w:top w:val="single" w:sz="8" w:space="0" w:color="auto"/>
              <w:left w:val="nil"/>
              <w:bottom w:val="single" w:sz="8" w:space="0" w:color="auto"/>
              <w:right w:val="single" w:sz="4" w:space="0" w:color="auto"/>
            </w:tcBorders>
            <w:noWrap/>
            <w:vAlign w:val="bottom"/>
          </w:tcPr>
          <w:p w14:paraId="7EA588DC" w14:textId="251709E1" w:rsidR="00D03033" w:rsidRPr="00604637" w:rsidRDefault="00600E16" w:rsidP="00D03033">
            <w:pPr>
              <w:rPr>
                <w:rFonts w:ascii="Arial" w:hAnsi="Arial" w:cs="Arial"/>
                <w:sz w:val="24"/>
                <w:szCs w:val="24"/>
              </w:rPr>
            </w:pPr>
            <w:r w:rsidRPr="00604637">
              <w:rPr>
                <w:rFonts w:ascii="Arial" w:hAnsi="Arial" w:cs="Arial"/>
                <w:sz w:val="24"/>
                <w:szCs w:val="24"/>
              </w:rPr>
              <w:t>Sam Fogleman</w:t>
            </w:r>
          </w:p>
        </w:tc>
        <w:tc>
          <w:tcPr>
            <w:tcW w:w="308" w:type="dxa"/>
            <w:tcBorders>
              <w:top w:val="single" w:sz="8" w:space="0" w:color="auto"/>
              <w:left w:val="nil"/>
              <w:bottom w:val="single" w:sz="8" w:space="0" w:color="auto"/>
              <w:right w:val="single" w:sz="8" w:space="0" w:color="auto"/>
            </w:tcBorders>
            <w:noWrap/>
            <w:vAlign w:val="bottom"/>
          </w:tcPr>
          <w:p w14:paraId="2F805257" w14:textId="6251899C" w:rsidR="00D03033" w:rsidRPr="00604637" w:rsidRDefault="00B0681E" w:rsidP="00D03033">
            <w:pPr>
              <w:rPr>
                <w:rFonts w:ascii="Arial" w:hAnsi="Arial" w:cs="Arial"/>
                <w:sz w:val="24"/>
                <w:szCs w:val="24"/>
              </w:rPr>
            </w:pPr>
            <w:r>
              <w:rPr>
                <w:rFonts w:ascii="Arial" w:hAnsi="Arial" w:cs="Arial"/>
                <w:sz w:val="24"/>
                <w:szCs w:val="24"/>
              </w:rPr>
              <w:t>A</w:t>
            </w:r>
          </w:p>
        </w:tc>
        <w:tc>
          <w:tcPr>
            <w:tcW w:w="2253" w:type="dxa"/>
            <w:tcBorders>
              <w:top w:val="nil"/>
              <w:left w:val="nil"/>
              <w:bottom w:val="single" w:sz="8" w:space="0" w:color="auto"/>
              <w:right w:val="single" w:sz="4" w:space="0" w:color="auto"/>
            </w:tcBorders>
            <w:noWrap/>
            <w:vAlign w:val="bottom"/>
            <w:hideMark/>
          </w:tcPr>
          <w:p w14:paraId="68E3952A" w14:textId="2E6B947B" w:rsidR="00D03033" w:rsidRPr="00604637" w:rsidRDefault="00FB273F" w:rsidP="00D03033">
            <w:pPr>
              <w:rPr>
                <w:rFonts w:ascii="Arial" w:hAnsi="Arial" w:cs="Arial"/>
                <w:sz w:val="24"/>
                <w:szCs w:val="24"/>
              </w:rPr>
            </w:pPr>
            <w:r w:rsidRPr="00604637">
              <w:rPr>
                <w:rFonts w:ascii="Arial" w:hAnsi="Arial" w:cs="Arial"/>
                <w:color w:val="000000"/>
                <w:sz w:val="24"/>
                <w:szCs w:val="24"/>
              </w:rPr>
              <w:t>Chealsye Bowley</w:t>
            </w:r>
          </w:p>
        </w:tc>
        <w:tc>
          <w:tcPr>
            <w:tcW w:w="357" w:type="dxa"/>
            <w:tcBorders>
              <w:top w:val="nil"/>
              <w:left w:val="nil"/>
              <w:bottom w:val="single" w:sz="8" w:space="0" w:color="auto"/>
              <w:right w:val="single" w:sz="8" w:space="0" w:color="auto"/>
            </w:tcBorders>
            <w:noWrap/>
            <w:vAlign w:val="bottom"/>
          </w:tcPr>
          <w:p w14:paraId="7DDE69FC" w14:textId="308F01A1" w:rsidR="00D03033" w:rsidRPr="00604637" w:rsidRDefault="00D03033" w:rsidP="00D03033">
            <w:pPr>
              <w:rPr>
                <w:rFonts w:ascii="Arial" w:hAnsi="Arial" w:cs="Arial"/>
                <w:sz w:val="24"/>
                <w:szCs w:val="24"/>
              </w:rPr>
            </w:pPr>
          </w:p>
        </w:tc>
        <w:tc>
          <w:tcPr>
            <w:tcW w:w="2173" w:type="dxa"/>
            <w:tcBorders>
              <w:top w:val="single" w:sz="8" w:space="0" w:color="auto"/>
              <w:left w:val="nil"/>
              <w:bottom w:val="single" w:sz="8" w:space="0" w:color="auto"/>
              <w:right w:val="single" w:sz="4" w:space="0" w:color="auto"/>
            </w:tcBorders>
            <w:noWrap/>
            <w:vAlign w:val="bottom"/>
            <w:hideMark/>
          </w:tcPr>
          <w:p w14:paraId="5894E0CE" w14:textId="770829A0" w:rsidR="00D03033" w:rsidRPr="00604637" w:rsidRDefault="00FB273F" w:rsidP="00D03033">
            <w:pPr>
              <w:rPr>
                <w:rFonts w:ascii="Arial" w:hAnsi="Arial" w:cs="Arial"/>
                <w:sz w:val="24"/>
                <w:szCs w:val="24"/>
              </w:rPr>
            </w:pPr>
            <w:r w:rsidRPr="00604637">
              <w:rPr>
                <w:rFonts w:ascii="Arial" w:hAnsi="Arial" w:cs="Arial"/>
                <w:sz w:val="24"/>
                <w:szCs w:val="24"/>
              </w:rPr>
              <w:t>Sophia Laderman</w:t>
            </w:r>
          </w:p>
        </w:tc>
        <w:tc>
          <w:tcPr>
            <w:tcW w:w="291" w:type="dxa"/>
            <w:tcBorders>
              <w:top w:val="single" w:sz="8" w:space="0" w:color="auto"/>
              <w:left w:val="nil"/>
              <w:bottom w:val="single" w:sz="8" w:space="0" w:color="auto"/>
              <w:right w:val="single" w:sz="8" w:space="0" w:color="auto"/>
            </w:tcBorders>
            <w:noWrap/>
            <w:vAlign w:val="bottom"/>
          </w:tcPr>
          <w:p w14:paraId="62812D34" w14:textId="17076AA6" w:rsidR="00D03033" w:rsidRPr="00604637" w:rsidRDefault="00D03033" w:rsidP="00D03033">
            <w:pPr>
              <w:rPr>
                <w:rFonts w:ascii="Arial" w:hAnsi="Arial" w:cs="Arial"/>
                <w:color w:val="000000"/>
                <w:sz w:val="24"/>
                <w:szCs w:val="24"/>
              </w:rPr>
            </w:pPr>
          </w:p>
        </w:tc>
      </w:tr>
      <w:tr w:rsidR="001C0CC6" w:rsidRPr="002B1B26" w14:paraId="1E0F264C"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1E5718C2" w14:textId="411283CA" w:rsidR="001C0CC6" w:rsidRPr="00604637" w:rsidRDefault="00600E16" w:rsidP="00D03033">
            <w:pPr>
              <w:rPr>
                <w:rFonts w:ascii="Arial" w:hAnsi="Arial" w:cs="Arial"/>
                <w:sz w:val="24"/>
                <w:szCs w:val="24"/>
              </w:rPr>
            </w:pPr>
            <w:r w:rsidRPr="00604637">
              <w:rPr>
                <w:rFonts w:ascii="Arial" w:hAnsi="Arial" w:cs="Arial"/>
                <w:sz w:val="24"/>
                <w:szCs w:val="24"/>
              </w:rPr>
              <w:t>Michael Vente</w:t>
            </w:r>
          </w:p>
        </w:tc>
        <w:tc>
          <w:tcPr>
            <w:tcW w:w="274" w:type="dxa"/>
            <w:tcBorders>
              <w:top w:val="single" w:sz="8" w:space="0" w:color="auto"/>
              <w:left w:val="nil"/>
              <w:bottom w:val="single" w:sz="8" w:space="0" w:color="auto"/>
              <w:right w:val="single" w:sz="8" w:space="0" w:color="auto"/>
            </w:tcBorders>
            <w:noWrap/>
            <w:vAlign w:val="bottom"/>
          </w:tcPr>
          <w:p w14:paraId="0E5D84C6" w14:textId="63EE7BCF" w:rsidR="001C0CC6" w:rsidRPr="00604637" w:rsidRDefault="001C0CC6" w:rsidP="00D03033">
            <w:pPr>
              <w:rPr>
                <w:rFonts w:ascii="Arial" w:hAnsi="Arial" w:cs="Arial"/>
                <w:sz w:val="24"/>
                <w:szCs w:val="24"/>
              </w:rPr>
            </w:pPr>
          </w:p>
        </w:tc>
        <w:tc>
          <w:tcPr>
            <w:tcW w:w="2178" w:type="dxa"/>
            <w:tcBorders>
              <w:top w:val="single" w:sz="8" w:space="0" w:color="auto"/>
              <w:left w:val="nil"/>
              <w:bottom w:val="single" w:sz="8" w:space="0" w:color="auto"/>
              <w:right w:val="single" w:sz="4" w:space="0" w:color="auto"/>
            </w:tcBorders>
            <w:noWrap/>
            <w:vAlign w:val="bottom"/>
          </w:tcPr>
          <w:p w14:paraId="34BB5F8B" w14:textId="5F100FB4" w:rsidR="001C0CC6" w:rsidRPr="00604637" w:rsidRDefault="00A60861" w:rsidP="00D03033">
            <w:pPr>
              <w:rPr>
                <w:rFonts w:ascii="Arial" w:hAnsi="Arial" w:cs="Arial"/>
                <w:sz w:val="24"/>
                <w:szCs w:val="24"/>
              </w:rPr>
            </w:pPr>
            <w:r>
              <w:rPr>
                <w:rFonts w:ascii="Arial" w:hAnsi="Arial" w:cs="Arial"/>
                <w:sz w:val="24"/>
                <w:szCs w:val="24"/>
              </w:rPr>
              <w:t>Casey McCoy Simmons</w:t>
            </w:r>
          </w:p>
        </w:tc>
        <w:tc>
          <w:tcPr>
            <w:tcW w:w="308" w:type="dxa"/>
            <w:tcBorders>
              <w:top w:val="single" w:sz="8" w:space="0" w:color="auto"/>
              <w:left w:val="nil"/>
              <w:bottom w:val="single" w:sz="8" w:space="0" w:color="auto"/>
              <w:right w:val="single" w:sz="8" w:space="0" w:color="auto"/>
            </w:tcBorders>
            <w:noWrap/>
            <w:vAlign w:val="bottom"/>
          </w:tcPr>
          <w:p w14:paraId="134D3981" w14:textId="06375AEA" w:rsidR="001C0CC6" w:rsidRPr="00604637" w:rsidRDefault="00A60861" w:rsidP="00D03033">
            <w:pPr>
              <w:rPr>
                <w:rFonts w:ascii="Arial" w:hAnsi="Arial" w:cs="Arial"/>
                <w:sz w:val="24"/>
                <w:szCs w:val="24"/>
              </w:rPr>
            </w:pPr>
            <w:r>
              <w:rPr>
                <w:rFonts w:ascii="Arial" w:hAnsi="Arial" w:cs="Arial"/>
                <w:sz w:val="24"/>
                <w:szCs w:val="24"/>
              </w:rPr>
              <w:t>A</w:t>
            </w:r>
          </w:p>
        </w:tc>
        <w:tc>
          <w:tcPr>
            <w:tcW w:w="2253" w:type="dxa"/>
            <w:tcBorders>
              <w:top w:val="nil"/>
              <w:left w:val="nil"/>
              <w:bottom w:val="single" w:sz="8" w:space="0" w:color="auto"/>
              <w:right w:val="single" w:sz="4" w:space="0" w:color="auto"/>
            </w:tcBorders>
            <w:noWrap/>
            <w:vAlign w:val="bottom"/>
          </w:tcPr>
          <w:p w14:paraId="14A3D3D2" w14:textId="2F705D9E" w:rsidR="001C0CC6" w:rsidRPr="00604637" w:rsidRDefault="00A60861" w:rsidP="00D03033">
            <w:pPr>
              <w:rPr>
                <w:rFonts w:ascii="Arial" w:hAnsi="Arial" w:cs="Arial"/>
                <w:sz w:val="24"/>
                <w:szCs w:val="24"/>
              </w:rPr>
            </w:pPr>
            <w:r>
              <w:rPr>
                <w:rFonts w:ascii="Arial" w:hAnsi="Arial" w:cs="Arial"/>
                <w:sz w:val="24"/>
                <w:szCs w:val="24"/>
              </w:rPr>
              <w:t>Jason Masino</w:t>
            </w:r>
          </w:p>
        </w:tc>
        <w:tc>
          <w:tcPr>
            <w:tcW w:w="357" w:type="dxa"/>
            <w:tcBorders>
              <w:top w:val="nil"/>
              <w:left w:val="nil"/>
              <w:bottom w:val="single" w:sz="8" w:space="0" w:color="auto"/>
              <w:right w:val="single" w:sz="8" w:space="0" w:color="auto"/>
            </w:tcBorders>
            <w:noWrap/>
            <w:vAlign w:val="bottom"/>
          </w:tcPr>
          <w:p w14:paraId="6C01DD7A" w14:textId="04C44C58" w:rsidR="001C0CC6" w:rsidRPr="00604637" w:rsidRDefault="00A60861" w:rsidP="00D03033">
            <w:pPr>
              <w:rPr>
                <w:rFonts w:ascii="Arial" w:hAnsi="Arial" w:cs="Arial"/>
                <w:sz w:val="24"/>
                <w:szCs w:val="24"/>
              </w:rPr>
            </w:pPr>
            <w:r>
              <w:rPr>
                <w:rFonts w:ascii="Arial" w:hAnsi="Arial" w:cs="Arial"/>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1E9A8862" w14:textId="3F7AD6EE" w:rsidR="001C0CC6" w:rsidRPr="00604637" w:rsidRDefault="003201BD" w:rsidP="00D03033">
            <w:pPr>
              <w:rPr>
                <w:rFonts w:ascii="Arial" w:hAnsi="Arial" w:cs="Arial"/>
                <w:sz w:val="24"/>
                <w:szCs w:val="24"/>
              </w:rPr>
            </w:pPr>
            <w:r>
              <w:rPr>
                <w:rFonts w:ascii="Arial" w:hAnsi="Arial" w:cs="Arial"/>
                <w:sz w:val="24"/>
                <w:szCs w:val="24"/>
              </w:rPr>
              <w:t>Emily Blythe</w:t>
            </w:r>
          </w:p>
        </w:tc>
        <w:tc>
          <w:tcPr>
            <w:tcW w:w="291" w:type="dxa"/>
            <w:tcBorders>
              <w:top w:val="single" w:sz="8" w:space="0" w:color="auto"/>
              <w:left w:val="nil"/>
              <w:bottom w:val="single" w:sz="8" w:space="0" w:color="auto"/>
              <w:right w:val="single" w:sz="8" w:space="0" w:color="auto"/>
            </w:tcBorders>
            <w:noWrap/>
            <w:vAlign w:val="bottom"/>
          </w:tcPr>
          <w:p w14:paraId="296EE335" w14:textId="1905FA56" w:rsidR="001C0CC6" w:rsidRPr="00604637" w:rsidRDefault="003201BD" w:rsidP="00D03033">
            <w:pPr>
              <w:rPr>
                <w:rFonts w:ascii="Arial" w:hAnsi="Arial" w:cs="Arial"/>
                <w:color w:val="000000"/>
                <w:sz w:val="24"/>
                <w:szCs w:val="24"/>
              </w:rPr>
            </w:pPr>
            <w:r>
              <w:rPr>
                <w:rFonts w:ascii="Arial" w:hAnsi="Arial" w:cs="Arial"/>
                <w:color w:val="000000"/>
                <w:sz w:val="24"/>
                <w:szCs w:val="24"/>
              </w:rPr>
              <w:t>A</w:t>
            </w:r>
          </w:p>
        </w:tc>
      </w:tr>
      <w:tr w:rsidR="003201BD" w:rsidRPr="002B1B26" w14:paraId="1AE96E0A"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72E7952C" w14:textId="73C302AD" w:rsidR="003201BD" w:rsidRPr="00604637" w:rsidRDefault="003201BD" w:rsidP="00D03033">
            <w:pPr>
              <w:rPr>
                <w:rFonts w:ascii="Arial" w:hAnsi="Arial" w:cs="Arial"/>
                <w:sz w:val="24"/>
                <w:szCs w:val="24"/>
              </w:rPr>
            </w:pPr>
            <w:r>
              <w:rPr>
                <w:rFonts w:ascii="Arial" w:hAnsi="Arial" w:cs="Arial"/>
                <w:sz w:val="24"/>
                <w:szCs w:val="24"/>
              </w:rPr>
              <w:t>JB Holston</w:t>
            </w:r>
          </w:p>
        </w:tc>
        <w:tc>
          <w:tcPr>
            <w:tcW w:w="274" w:type="dxa"/>
            <w:tcBorders>
              <w:top w:val="single" w:sz="8" w:space="0" w:color="auto"/>
              <w:left w:val="nil"/>
              <w:bottom w:val="single" w:sz="8" w:space="0" w:color="auto"/>
              <w:right w:val="single" w:sz="8" w:space="0" w:color="auto"/>
            </w:tcBorders>
            <w:noWrap/>
            <w:vAlign w:val="bottom"/>
          </w:tcPr>
          <w:p w14:paraId="3952BCB6" w14:textId="1B4AA0C2" w:rsidR="003201BD" w:rsidRPr="00604637" w:rsidRDefault="003201BD"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361E522F" w14:textId="3B25C1CB" w:rsidR="003201BD" w:rsidRDefault="003201BD" w:rsidP="00D03033">
            <w:pPr>
              <w:rPr>
                <w:rFonts w:ascii="Arial" w:hAnsi="Arial" w:cs="Arial"/>
                <w:sz w:val="24"/>
                <w:szCs w:val="24"/>
              </w:rPr>
            </w:pPr>
            <w:r>
              <w:rPr>
                <w:rFonts w:ascii="Arial" w:hAnsi="Arial" w:cs="Arial"/>
                <w:sz w:val="24"/>
                <w:szCs w:val="24"/>
              </w:rPr>
              <w:t>Dani Lindo</w:t>
            </w:r>
          </w:p>
        </w:tc>
        <w:tc>
          <w:tcPr>
            <w:tcW w:w="308" w:type="dxa"/>
            <w:tcBorders>
              <w:top w:val="single" w:sz="8" w:space="0" w:color="auto"/>
              <w:left w:val="nil"/>
              <w:bottom w:val="single" w:sz="8" w:space="0" w:color="auto"/>
              <w:right w:val="single" w:sz="8" w:space="0" w:color="auto"/>
            </w:tcBorders>
            <w:noWrap/>
            <w:vAlign w:val="bottom"/>
          </w:tcPr>
          <w:p w14:paraId="4443942A" w14:textId="32885600" w:rsidR="003201BD" w:rsidRDefault="003201BD" w:rsidP="00D03033">
            <w:pPr>
              <w:rPr>
                <w:rFonts w:ascii="Arial" w:hAnsi="Arial" w:cs="Arial"/>
                <w:sz w:val="24"/>
                <w:szCs w:val="24"/>
              </w:rPr>
            </w:pPr>
            <w:r>
              <w:rPr>
                <w:rFonts w:ascii="Arial" w:hAnsi="Arial" w:cs="Arial"/>
                <w:sz w:val="24"/>
                <w:szCs w:val="24"/>
              </w:rPr>
              <w:t>A</w:t>
            </w:r>
          </w:p>
        </w:tc>
        <w:tc>
          <w:tcPr>
            <w:tcW w:w="2253" w:type="dxa"/>
            <w:tcBorders>
              <w:top w:val="nil"/>
              <w:left w:val="nil"/>
              <w:bottom w:val="single" w:sz="8" w:space="0" w:color="auto"/>
              <w:right w:val="single" w:sz="4" w:space="0" w:color="auto"/>
            </w:tcBorders>
            <w:noWrap/>
            <w:vAlign w:val="bottom"/>
          </w:tcPr>
          <w:p w14:paraId="6F97E6D9" w14:textId="77777777" w:rsidR="003201BD" w:rsidRDefault="003201BD" w:rsidP="00D03033">
            <w:pPr>
              <w:rPr>
                <w:rFonts w:ascii="Arial" w:hAnsi="Arial" w:cs="Arial"/>
                <w:sz w:val="24"/>
                <w:szCs w:val="24"/>
              </w:rPr>
            </w:pPr>
          </w:p>
        </w:tc>
        <w:tc>
          <w:tcPr>
            <w:tcW w:w="357" w:type="dxa"/>
            <w:tcBorders>
              <w:top w:val="nil"/>
              <w:left w:val="nil"/>
              <w:bottom w:val="single" w:sz="8" w:space="0" w:color="auto"/>
              <w:right w:val="single" w:sz="8" w:space="0" w:color="auto"/>
            </w:tcBorders>
            <w:noWrap/>
            <w:vAlign w:val="bottom"/>
          </w:tcPr>
          <w:p w14:paraId="317FF9A3" w14:textId="77777777" w:rsidR="003201BD" w:rsidRDefault="003201BD" w:rsidP="00D03033">
            <w:pPr>
              <w:rPr>
                <w:rFonts w:ascii="Arial" w:hAnsi="Arial" w:cs="Arial"/>
                <w:sz w:val="24"/>
                <w:szCs w:val="24"/>
              </w:rPr>
            </w:pPr>
          </w:p>
        </w:tc>
        <w:tc>
          <w:tcPr>
            <w:tcW w:w="2173" w:type="dxa"/>
            <w:tcBorders>
              <w:top w:val="single" w:sz="8" w:space="0" w:color="auto"/>
              <w:left w:val="nil"/>
              <w:bottom w:val="single" w:sz="8" w:space="0" w:color="auto"/>
              <w:right w:val="single" w:sz="4" w:space="0" w:color="auto"/>
            </w:tcBorders>
            <w:noWrap/>
            <w:vAlign w:val="bottom"/>
          </w:tcPr>
          <w:p w14:paraId="15989DC9" w14:textId="77777777" w:rsidR="003201BD" w:rsidRDefault="003201BD" w:rsidP="00D03033">
            <w:pPr>
              <w:rPr>
                <w:rFonts w:ascii="Arial" w:hAnsi="Arial" w:cs="Arial"/>
                <w:sz w:val="24"/>
                <w:szCs w:val="24"/>
              </w:rPr>
            </w:pPr>
          </w:p>
        </w:tc>
        <w:tc>
          <w:tcPr>
            <w:tcW w:w="291" w:type="dxa"/>
            <w:tcBorders>
              <w:top w:val="single" w:sz="8" w:space="0" w:color="auto"/>
              <w:left w:val="nil"/>
              <w:bottom w:val="single" w:sz="8" w:space="0" w:color="auto"/>
              <w:right w:val="single" w:sz="8" w:space="0" w:color="auto"/>
            </w:tcBorders>
            <w:noWrap/>
            <w:vAlign w:val="bottom"/>
          </w:tcPr>
          <w:p w14:paraId="1AE9EB02" w14:textId="77777777" w:rsidR="003201BD" w:rsidRPr="00604637" w:rsidRDefault="003201BD" w:rsidP="00D03033">
            <w:pPr>
              <w:rPr>
                <w:rFonts w:ascii="Arial" w:hAnsi="Arial" w:cs="Arial"/>
                <w:color w:val="000000"/>
                <w:sz w:val="24"/>
                <w:szCs w:val="24"/>
              </w:rPr>
            </w:pPr>
          </w:p>
        </w:tc>
      </w:tr>
      <w:tr w:rsidR="00D03033" w:rsidRPr="002B1B26" w14:paraId="183EB68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DD8FBBF" w14:textId="77777777" w:rsidR="00D03033" w:rsidRPr="00604637" w:rsidRDefault="00D03033" w:rsidP="00D03033">
            <w:pPr>
              <w:rPr>
                <w:rFonts w:ascii="Arial" w:hAnsi="Arial" w:cs="Arial"/>
                <w:b/>
                <w:bCs/>
                <w:color w:val="FFFFFF"/>
                <w:sz w:val="24"/>
                <w:szCs w:val="24"/>
              </w:rPr>
            </w:pPr>
            <w:r w:rsidRPr="00604637">
              <w:rPr>
                <w:rFonts w:ascii="Arial" w:hAnsi="Arial" w:cs="Arial"/>
                <w:b/>
                <w:bCs/>
                <w:color w:val="FFFFFF"/>
                <w:sz w:val="24"/>
                <w:szCs w:val="24"/>
              </w:rPr>
              <w:t>Guests</w:t>
            </w:r>
          </w:p>
        </w:tc>
      </w:tr>
      <w:tr w:rsidR="00D03033" w:rsidRPr="002B1B26" w14:paraId="499477CD"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38ED920B" w14:textId="748CA3CC" w:rsidR="00D03033" w:rsidRPr="00604637" w:rsidRDefault="00B0681E" w:rsidP="00D03033">
            <w:pPr>
              <w:rPr>
                <w:rFonts w:ascii="Arial" w:hAnsi="Arial" w:cs="Arial"/>
                <w:color w:val="000000"/>
                <w:sz w:val="24"/>
                <w:szCs w:val="24"/>
              </w:rPr>
            </w:pPr>
            <w:r>
              <w:rPr>
                <w:rFonts w:ascii="Arial" w:hAnsi="Arial" w:cs="Arial"/>
                <w:color w:val="000000"/>
                <w:sz w:val="24"/>
                <w:szCs w:val="24"/>
              </w:rPr>
              <w:t>Michelle Camacho Liu</w:t>
            </w:r>
          </w:p>
        </w:tc>
        <w:tc>
          <w:tcPr>
            <w:tcW w:w="274" w:type="dxa"/>
            <w:tcBorders>
              <w:top w:val="single" w:sz="8" w:space="0" w:color="auto"/>
              <w:left w:val="nil"/>
              <w:bottom w:val="single" w:sz="8" w:space="0" w:color="auto"/>
              <w:right w:val="single" w:sz="8" w:space="0" w:color="auto"/>
            </w:tcBorders>
            <w:noWrap/>
            <w:vAlign w:val="bottom"/>
          </w:tcPr>
          <w:p w14:paraId="0D087588" w14:textId="25371B46" w:rsidR="00D03033" w:rsidRPr="00604637" w:rsidRDefault="00B0681E" w:rsidP="00D03033">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1891AB77" w14:textId="443E11AA" w:rsidR="00D03033" w:rsidRPr="00604637" w:rsidRDefault="00A60861" w:rsidP="00D03033">
            <w:pPr>
              <w:rPr>
                <w:rFonts w:ascii="Arial" w:hAnsi="Arial" w:cs="Arial"/>
                <w:color w:val="000000"/>
                <w:sz w:val="24"/>
                <w:szCs w:val="24"/>
              </w:rPr>
            </w:pPr>
            <w:r>
              <w:rPr>
                <w:rFonts w:ascii="Arial" w:hAnsi="Arial" w:cs="Arial"/>
                <w:color w:val="000000"/>
                <w:sz w:val="24"/>
                <w:szCs w:val="24"/>
              </w:rPr>
              <w:t>Ellie Juliano</w:t>
            </w:r>
          </w:p>
        </w:tc>
        <w:tc>
          <w:tcPr>
            <w:tcW w:w="308" w:type="dxa"/>
            <w:tcBorders>
              <w:top w:val="single" w:sz="8" w:space="0" w:color="auto"/>
              <w:left w:val="nil"/>
              <w:bottom w:val="single" w:sz="8" w:space="0" w:color="auto"/>
              <w:right w:val="single" w:sz="8" w:space="0" w:color="auto"/>
            </w:tcBorders>
            <w:noWrap/>
            <w:vAlign w:val="bottom"/>
          </w:tcPr>
          <w:p w14:paraId="276BAB88" w14:textId="1C3876C9" w:rsidR="00D03033" w:rsidRPr="00604637" w:rsidRDefault="00A60861"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68A035D4" w14:textId="761951E9" w:rsidR="00D03033" w:rsidRPr="00604637" w:rsidRDefault="003201BD" w:rsidP="00D03033">
            <w:pPr>
              <w:rPr>
                <w:rFonts w:ascii="Arial" w:hAnsi="Arial" w:cs="Arial"/>
                <w:color w:val="000000"/>
                <w:sz w:val="24"/>
                <w:szCs w:val="24"/>
              </w:rPr>
            </w:pPr>
            <w:r>
              <w:rPr>
                <w:rFonts w:ascii="Arial" w:hAnsi="Arial" w:cs="Arial"/>
                <w:color w:val="000000"/>
                <w:sz w:val="24"/>
                <w:szCs w:val="24"/>
              </w:rPr>
              <w:t>Erin Silver</w:t>
            </w:r>
          </w:p>
        </w:tc>
        <w:tc>
          <w:tcPr>
            <w:tcW w:w="357" w:type="dxa"/>
            <w:tcBorders>
              <w:top w:val="single" w:sz="8" w:space="0" w:color="auto"/>
              <w:left w:val="nil"/>
              <w:bottom w:val="single" w:sz="8" w:space="0" w:color="auto"/>
              <w:right w:val="single" w:sz="8" w:space="0" w:color="auto"/>
            </w:tcBorders>
            <w:noWrap/>
            <w:vAlign w:val="bottom"/>
          </w:tcPr>
          <w:p w14:paraId="653DF369" w14:textId="4468505B" w:rsidR="00D03033" w:rsidRPr="00604637" w:rsidRDefault="003201BD"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14AFE47B" w14:textId="33AFE14A" w:rsidR="00D03033" w:rsidRPr="00604637" w:rsidRDefault="00D03033" w:rsidP="00D03033">
            <w:pPr>
              <w:rPr>
                <w:rFonts w:ascii="Arial" w:hAnsi="Arial" w:cs="Arial"/>
                <w:color w:val="000000"/>
                <w:sz w:val="24"/>
                <w:szCs w:val="24"/>
              </w:rPr>
            </w:pPr>
          </w:p>
        </w:tc>
        <w:tc>
          <w:tcPr>
            <w:tcW w:w="291" w:type="dxa"/>
            <w:tcBorders>
              <w:top w:val="single" w:sz="8" w:space="0" w:color="auto"/>
              <w:left w:val="nil"/>
              <w:bottom w:val="single" w:sz="8" w:space="0" w:color="auto"/>
              <w:right w:val="single" w:sz="8" w:space="0" w:color="auto"/>
            </w:tcBorders>
            <w:noWrap/>
            <w:vAlign w:val="bottom"/>
          </w:tcPr>
          <w:p w14:paraId="3ADCF449" w14:textId="11ED427D" w:rsidR="00D03033" w:rsidRPr="00604637" w:rsidRDefault="00D03033" w:rsidP="00D03033">
            <w:pPr>
              <w:rPr>
                <w:rFonts w:ascii="Arial" w:hAnsi="Arial" w:cs="Arial"/>
                <w:color w:val="000000"/>
                <w:sz w:val="24"/>
                <w:szCs w:val="24"/>
              </w:rPr>
            </w:pPr>
          </w:p>
        </w:tc>
      </w:tr>
    </w:tbl>
    <w:p w14:paraId="5A11AFEA" w14:textId="77777777" w:rsidR="003E445D" w:rsidRDefault="003E445D" w:rsidP="00462771">
      <w:pPr>
        <w:rPr>
          <w:rFonts w:ascii="Arial" w:hAnsi="Arial" w:cs="Arial"/>
          <w:b/>
          <w:bCs/>
          <w:sz w:val="24"/>
        </w:rPr>
      </w:pPr>
    </w:p>
    <w:p w14:paraId="33CC3709" w14:textId="680FF7A2" w:rsidR="00BB1E96" w:rsidRPr="00B74BB0" w:rsidRDefault="001367BE" w:rsidP="00CF3133">
      <w:pPr>
        <w:pStyle w:val="Heading1"/>
        <w:jc w:val="left"/>
      </w:pPr>
      <w:r w:rsidRPr="00B74BB0">
        <w:rPr>
          <w:noProof/>
        </w:rPr>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84C73"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B74BB0">
        <w:t>AGENDA</w:t>
      </w:r>
    </w:p>
    <w:p w14:paraId="07F8A2D0" w14:textId="77777777" w:rsidR="00FE63FD" w:rsidRPr="00B74BB0" w:rsidRDefault="00FE63FD" w:rsidP="00462771">
      <w:pPr>
        <w:rPr>
          <w:rFonts w:ascii="Arial" w:hAnsi="Arial" w:cs="Arial"/>
          <w:b/>
          <w:bCs/>
          <w:sz w:val="24"/>
          <w:szCs w:val="24"/>
        </w:rPr>
      </w:pPr>
    </w:p>
    <w:p w14:paraId="25706F7B" w14:textId="634FB7FE" w:rsidR="00B6223D" w:rsidRPr="00B74BB0" w:rsidRDefault="00925DAC" w:rsidP="00B6223D">
      <w:pPr>
        <w:pStyle w:val="Informal2"/>
        <w:tabs>
          <w:tab w:val="right" w:pos="2160"/>
        </w:tabs>
      </w:pPr>
      <w:r w:rsidRPr="00B74BB0">
        <w:t>1</w:t>
      </w:r>
      <w:r w:rsidR="00B6223D" w:rsidRPr="00B74BB0">
        <w:t xml:space="preserve">:00 </w:t>
      </w:r>
      <w:r w:rsidR="008A48CB" w:rsidRPr="00B74BB0">
        <w:t>p</w:t>
      </w:r>
      <w:r w:rsidR="00B6223D" w:rsidRPr="00B74BB0">
        <w:t>.m.</w:t>
      </w:r>
      <w:r w:rsidR="00B6223D" w:rsidRPr="00B74BB0">
        <w:tab/>
      </w:r>
      <w:r w:rsidR="003F5387" w:rsidRPr="00B74BB0">
        <w:tab/>
      </w:r>
      <w:r w:rsidR="00B6223D" w:rsidRPr="00B74BB0">
        <w:t>Greetings and Introductions</w:t>
      </w:r>
    </w:p>
    <w:p w14:paraId="712ABEF1" w14:textId="01E35894" w:rsidR="002D3791" w:rsidRDefault="00B6223D" w:rsidP="00B6223D">
      <w:pPr>
        <w:pStyle w:val="Informal2"/>
        <w:tabs>
          <w:tab w:val="right" w:pos="2160"/>
        </w:tabs>
        <w:rPr>
          <w:b w:val="0"/>
          <w:bCs w:val="0"/>
          <w:i/>
          <w:iCs/>
          <w:color w:val="4F6228" w:themeColor="accent3" w:themeShade="80"/>
        </w:rPr>
      </w:pPr>
      <w:r w:rsidRPr="00B74BB0">
        <w:rPr>
          <w:b w:val="0"/>
          <w:bCs w:val="0"/>
          <w:i/>
          <w:iCs/>
          <w:color w:val="4F6228" w:themeColor="accent3" w:themeShade="80"/>
        </w:rPr>
        <w:tab/>
      </w:r>
      <w:r w:rsidRPr="00B74BB0">
        <w:rPr>
          <w:b w:val="0"/>
          <w:bCs w:val="0"/>
          <w:i/>
          <w:iCs/>
          <w:color w:val="4F6228" w:themeColor="accent3" w:themeShade="80"/>
        </w:rPr>
        <w:tab/>
      </w:r>
      <w:r w:rsidR="00755D71" w:rsidRPr="00B74BB0">
        <w:rPr>
          <w:b w:val="0"/>
          <w:bCs w:val="0"/>
          <w:i/>
          <w:iCs/>
          <w:color w:val="4F6228" w:themeColor="accent3" w:themeShade="80"/>
        </w:rPr>
        <w:t xml:space="preserve">Berrick </w:t>
      </w:r>
      <w:r w:rsidR="008E230E" w:rsidRPr="00B74BB0">
        <w:rPr>
          <w:b w:val="0"/>
          <w:bCs w:val="0"/>
          <w:i/>
          <w:iCs/>
          <w:color w:val="4F6228" w:themeColor="accent3" w:themeShade="80"/>
        </w:rPr>
        <w:t>Abramson</w:t>
      </w:r>
      <w:r w:rsidRPr="00B74BB0">
        <w:rPr>
          <w:b w:val="0"/>
          <w:bCs w:val="0"/>
          <w:i/>
          <w:iCs/>
          <w:color w:val="4F6228" w:themeColor="accent3" w:themeShade="80"/>
        </w:rPr>
        <w:t xml:space="preserve">, </w:t>
      </w:r>
      <w:r w:rsidR="00755D71" w:rsidRPr="00B74BB0">
        <w:rPr>
          <w:b w:val="0"/>
          <w:bCs w:val="0"/>
          <w:i/>
          <w:iCs/>
          <w:color w:val="4F6228" w:themeColor="accent3" w:themeShade="80"/>
        </w:rPr>
        <w:t>Committee Chair</w:t>
      </w:r>
    </w:p>
    <w:p w14:paraId="52C4BAB7" w14:textId="77777777" w:rsidR="00E46DD3" w:rsidRPr="00B74BB0" w:rsidRDefault="00E46DD3" w:rsidP="00B6223D">
      <w:pPr>
        <w:pStyle w:val="Informal2"/>
        <w:tabs>
          <w:tab w:val="right" w:pos="2160"/>
        </w:tabs>
      </w:pPr>
    </w:p>
    <w:p w14:paraId="36D89DAC" w14:textId="603BEA00" w:rsidR="001367BE" w:rsidRPr="00B74BB0" w:rsidRDefault="00BB6417" w:rsidP="00B6223D">
      <w:pPr>
        <w:pStyle w:val="Informal2"/>
        <w:tabs>
          <w:tab w:val="right" w:pos="2160"/>
        </w:tabs>
      </w:pPr>
      <w:r w:rsidRPr="00B74BB0">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0F608"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0B1C3DE9" w14:textId="77777777" w:rsidR="00A3717B" w:rsidRPr="00B74BB0" w:rsidRDefault="00A3717B" w:rsidP="00B6223D">
      <w:pPr>
        <w:pStyle w:val="Informal2"/>
        <w:tabs>
          <w:tab w:val="right" w:pos="2160"/>
        </w:tabs>
      </w:pPr>
    </w:p>
    <w:p w14:paraId="2C6121AE" w14:textId="31ABB4DD" w:rsidR="00B6223D" w:rsidRPr="00B74BB0" w:rsidRDefault="00925DAC" w:rsidP="00144924">
      <w:pPr>
        <w:pStyle w:val="Informal2"/>
        <w:tabs>
          <w:tab w:val="right" w:pos="2160"/>
        </w:tabs>
        <w:ind w:left="2880" w:hanging="2880"/>
        <w:rPr>
          <w:color w:val="FF0000"/>
        </w:rPr>
      </w:pPr>
      <w:r w:rsidRPr="00B74BB0">
        <w:t>1</w:t>
      </w:r>
      <w:r w:rsidR="00B6223D" w:rsidRPr="00B74BB0">
        <w:t xml:space="preserve">:05 </w:t>
      </w:r>
      <w:r w:rsidR="008A48CB" w:rsidRPr="00B74BB0">
        <w:t>p</w:t>
      </w:r>
      <w:r w:rsidR="00B6223D" w:rsidRPr="00B74BB0">
        <w:t>.m.</w:t>
      </w:r>
      <w:r w:rsidR="00B6223D" w:rsidRPr="00B74BB0">
        <w:tab/>
      </w:r>
      <w:r w:rsidR="00B6223D" w:rsidRPr="00B74BB0">
        <w:tab/>
        <w:t xml:space="preserve">Approve notes </w:t>
      </w:r>
      <w:r w:rsidR="007C2A34" w:rsidRPr="00B74BB0">
        <w:t>for</w:t>
      </w:r>
      <w:r w:rsidR="00562EE8" w:rsidRPr="00B74BB0">
        <w:t xml:space="preserve"> </w:t>
      </w:r>
      <w:r w:rsidR="0031332E">
        <w:rPr>
          <w:u w:val="single"/>
        </w:rPr>
        <w:t xml:space="preserve">November </w:t>
      </w:r>
      <w:r w:rsidR="009A64F2">
        <w:rPr>
          <w:u w:val="single"/>
        </w:rPr>
        <w:t>24</w:t>
      </w:r>
      <w:r w:rsidR="009B0D29" w:rsidRPr="00B74BB0">
        <w:t xml:space="preserve"> </w:t>
      </w:r>
      <w:r w:rsidR="00B6223D" w:rsidRPr="00B74BB0">
        <w:t>meeting</w:t>
      </w:r>
      <w:r w:rsidR="00144924" w:rsidRPr="00B74BB0">
        <w:t xml:space="preserve"> </w:t>
      </w:r>
    </w:p>
    <w:p w14:paraId="10E588FF" w14:textId="104CB163" w:rsidR="00B6223D" w:rsidRDefault="00B6223D" w:rsidP="00B6223D">
      <w:pPr>
        <w:pStyle w:val="Informal2"/>
        <w:tabs>
          <w:tab w:val="right" w:pos="2160"/>
        </w:tabs>
        <w:rPr>
          <w:b w:val="0"/>
          <w:bCs w:val="0"/>
          <w:i/>
          <w:iCs/>
          <w:color w:val="4F6228" w:themeColor="accent3" w:themeShade="80"/>
        </w:rPr>
      </w:pPr>
      <w:r w:rsidRPr="00B74BB0">
        <w:rPr>
          <w:i/>
          <w:iCs/>
          <w:color w:val="4F81BD" w:themeColor="accent1"/>
        </w:rPr>
        <w:tab/>
      </w:r>
      <w:r w:rsidRPr="00B74BB0">
        <w:rPr>
          <w:i/>
          <w:iCs/>
          <w:color w:val="4F81BD" w:themeColor="accent1"/>
        </w:rPr>
        <w:tab/>
      </w:r>
      <w:r w:rsidR="00755D71" w:rsidRPr="00B74BB0">
        <w:rPr>
          <w:b w:val="0"/>
          <w:bCs w:val="0"/>
          <w:i/>
          <w:iCs/>
          <w:color w:val="4F6228" w:themeColor="accent3" w:themeShade="80"/>
        </w:rPr>
        <w:t>Berrick Abramson, Committee Chair</w:t>
      </w:r>
    </w:p>
    <w:p w14:paraId="26E4D2E4" w14:textId="5EB482C2" w:rsidR="00EC603F" w:rsidRPr="00EC603F" w:rsidRDefault="00EC603F" w:rsidP="00EC603F">
      <w:pPr>
        <w:pStyle w:val="Informal2"/>
        <w:tabs>
          <w:tab w:val="right" w:pos="2160"/>
        </w:tabs>
        <w:ind w:left="2880"/>
        <w:rPr>
          <w:b w:val="0"/>
          <w:bCs w:val="0"/>
          <w:color w:val="4F6228" w:themeColor="accent3" w:themeShade="80"/>
        </w:rPr>
      </w:pPr>
      <w:r w:rsidRPr="000717B3">
        <w:rPr>
          <w:b w:val="0"/>
          <w:bCs w:val="0"/>
          <w:color w:val="ED0000"/>
        </w:rPr>
        <w:t xml:space="preserve">Commissioner Walmer motioned to approve the November 24 meeting minutes. Commissioner Temu Otting seconded the motion – no objections were made. The November 24 meeting minutes were approved. </w:t>
      </w:r>
    </w:p>
    <w:p w14:paraId="6A746EF9" w14:textId="77777777" w:rsidR="005E3BB0" w:rsidRPr="00B74BB0" w:rsidRDefault="005E3BB0" w:rsidP="00B6223D">
      <w:pPr>
        <w:pStyle w:val="Informal2"/>
        <w:tabs>
          <w:tab w:val="right" w:pos="2160"/>
        </w:tabs>
        <w:rPr>
          <w:b w:val="0"/>
          <w:bCs w:val="0"/>
          <w:i/>
          <w:iCs/>
          <w:color w:val="4F81BD" w:themeColor="accent1"/>
        </w:rPr>
      </w:pPr>
    </w:p>
    <w:p w14:paraId="7978F895" w14:textId="7CC9F2CC" w:rsidR="001367BE" w:rsidRPr="00B74BB0" w:rsidRDefault="00635091" w:rsidP="00B6223D">
      <w:pPr>
        <w:pStyle w:val="Informal2"/>
        <w:tabs>
          <w:tab w:val="right" w:pos="2160"/>
        </w:tabs>
      </w:pPr>
      <w:r w:rsidRPr="00B74BB0">
        <w:rPr>
          <w:b w:val="0"/>
          <w:bCs w:val="0"/>
          <w:i/>
          <w:iCs/>
          <w:color w:val="4F81BD" w:themeColor="accent1"/>
        </w:rPr>
        <w:tab/>
      </w:r>
      <w:r w:rsidR="00BB6417" w:rsidRPr="00B74BB0">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CF4E1"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66D96393" w14:textId="77777777" w:rsidR="001D26FF" w:rsidRPr="00B74BB0" w:rsidRDefault="001D26FF" w:rsidP="00B6223D">
      <w:pPr>
        <w:pStyle w:val="Informal2"/>
        <w:tabs>
          <w:tab w:val="right" w:pos="2160"/>
        </w:tabs>
      </w:pPr>
    </w:p>
    <w:p w14:paraId="7D4F7514" w14:textId="3B4F3870" w:rsidR="009B30C5" w:rsidRPr="00B74BB0" w:rsidRDefault="00925DAC" w:rsidP="00A23BE0">
      <w:pPr>
        <w:pStyle w:val="Informal2"/>
        <w:tabs>
          <w:tab w:val="right" w:pos="2160"/>
        </w:tabs>
      </w:pPr>
      <w:r w:rsidRPr="00B74BB0">
        <w:t>1</w:t>
      </w:r>
      <w:r w:rsidR="00B6223D" w:rsidRPr="00B74BB0">
        <w:t xml:space="preserve">:10 </w:t>
      </w:r>
      <w:r w:rsidR="008A48CB" w:rsidRPr="00B74BB0">
        <w:t>p</w:t>
      </w:r>
      <w:r w:rsidR="00B6223D" w:rsidRPr="00B74BB0">
        <w:t>.m.</w:t>
      </w:r>
      <w:r w:rsidR="00B6223D" w:rsidRPr="00B74BB0">
        <w:tab/>
      </w:r>
      <w:r w:rsidR="00B6223D" w:rsidRPr="00B74BB0">
        <w:tab/>
      </w:r>
      <w:r w:rsidR="00E90E98" w:rsidRPr="00B74BB0">
        <w:t>Strategy discussion/</w:t>
      </w:r>
      <w:hyperlink r:id="rId8" w:history="1">
        <w:r w:rsidR="00E90E98" w:rsidRPr="00B74BB0">
          <w:rPr>
            <w:rStyle w:val="Hyperlink"/>
          </w:rPr>
          <w:t>1330 recommendations</w:t>
        </w:r>
      </w:hyperlink>
      <w:bookmarkStart w:id="3" w:name="_Hlk93390637"/>
    </w:p>
    <w:p w14:paraId="0D1BEC98" w14:textId="77777777" w:rsidR="00D03F7E" w:rsidRDefault="007C0024" w:rsidP="007C0024">
      <w:pPr>
        <w:pStyle w:val="Informal2"/>
        <w:numPr>
          <w:ilvl w:val="0"/>
          <w:numId w:val="11"/>
        </w:numPr>
        <w:tabs>
          <w:tab w:val="right" w:pos="2160"/>
        </w:tabs>
        <w:rPr>
          <w:b w:val="0"/>
          <w:bCs w:val="0"/>
          <w:color w:val="4F6228" w:themeColor="accent3" w:themeShade="80"/>
        </w:rPr>
      </w:pPr>
      <w:r w:rsidRPr="0093017B">
        <w:rPr>
          <w:b w:val="0"/>
          <w:bCs w:val="0"/>
          <w:color w:val="4F6228" w:themeColor="accent3" w:themeShade="80"/>
        </w:rPr>
        <w:t>Updates:</w:t>
      </w:r>
      <w:r>
        <w:rPr>
          <w:b w:val="0"/>
          <w:bCs w:val="0"/>
          <w:color w:val="4F6228" w:themeColor="accent3" w:themeShade="80"/>
        </w:rPr>
        <w:t xml:space="preserve"> </w:t>
      </w:r>
    </w:p>
    <w:p w14:paraId="1BD2FD67" w14:textId="45FDAF31" w:rsidR="00D03F7E" w:rsidRDefault="00D03F7E" w:rsidP="00D03F7E">
      <w:pPr>
        <w:pStyle w:val="Informal2"/>
        <w:numPr>
          <w:ilvl w:val="1"/>
          <w:numId w:val="11"/>
        </w:numPr>
        <w:tabs>
          <w:tab w:val="right" w:pos="2160"/>
        </w:tabs>
        <w:rPr>
          <w:b w:val="0"/>
          <w:bCs w:val="0"/>
          <w:color w:val="4F6228" w:themeColor="accent3" w:themeShade="80"/>
        </w:rPr>
      </w:pPr>
      <w:r>
        <w:rPr>
          <w:b w:val="0"/>
          <w:bCs w:val="0"/>
          <w:color w:val="4F6228" w:themeColor="accent3" w:themeShade="80"/>
        </w:rPr>
        <w:t>JB Holston – DHE Executive Director</w:t>
      </w:r>
    </w:p>
    <w:p w14:paraId="661444C5" w14:textId="70406A87" w:rsidR="00A5688F" w:rsidRPr="000717B3" w:rsidRDefault="00A5688F" w:rsidP="00A5688F">
      <w:pPr>
        <w:pStyle w:val="Informal2"/>
        <w:tabs>
          <w:tab w:val="right" w:pos="2160"/>
        </w:tabs>
        <w:ind w:left="3960"/>
        <w:rPr>
          <w:b w:val="0"/>
          <w:bCs w:val="0"/>
          <w:color w:val="ED0000"/>
        </w:rPr>
      </w:pPr>
      <w:r w:rsidRPr="000717B3">
        <w:rPr>
          <w:b w:val="0"/>
          <w:bCs w:val="0"/>
          <w:color w:val="ED0000"/>
        </w:rPr>
        <w:t>C</w:t>
      </w:r>
      <w:r w:rsidR="008A5186" w:rsidRPr="000717B3">
        <w:rPr>
          <w:b w:val="0"/>
          <w:bCs w:val="0"/>
          <w:color w:val="ED0000"/>
        </w:rPr>
        <w:t>ommissioner</w:t>
      </w:r>
      <w:r w:rsidRPr="000717B3">
        <w:rPr>
          <w:b w:val="0"/>
          <w:bCs w:val="0"/>
          <w:color w:val="ED0000"/>
        </w:rPr>
        <w:t xml:space="preserve"> Abramson introduced JB Holston as the new Executive Director of the Department of Higher Education. He invited him to offer introductory remarks. Director Holston noted that he appreciated the Committee’s work and reiterated his commitment to supporting improved transfer pathways. </w:t>
      </w:r>
    </w:p>
    <w:p w14:paraId="2E901A82" w14:textId="37E9B509" w:rsidR="007C0024" w:rsidRDefault="007C0024" w:rsidP="00D03F7E">
      <w:pPr>
        <w:pStyle w:val="Informal2"/>
        <w:numPr>
          <w:ilvl w:val="1"/>
          <w:numId w:val="11"/>
        </w:numPr>
        <w:tabs>
          <w:tab w:val="right" w:pos="2160"/>
        </w:tabs>
        <w:rPr>
          <w:b w:val="0"/>
          <w:bCs w:val="0"/>
          <w:color w:val="4F6228" w:themeColor="accent3" w:themeShade="80"/>
        </w:rPr>
      </w:pPr>
      <w:r>
        <w:rPr>
          <w:b w:val="0"/>
          <w:bCs w:val="0"/>
          <w:color w:val="4F6228" w:themeColor="accent3" w:themeShade="80"/>
        </w:rPr>
        <w:t xml:space="preserve">Office of the State Auditor: </w:t>
      </w:r>
      <w:hyperlink r:id="rId9" w:history="1">
        <w:r w:rsidRPr="00EF75CB">
          <w:rPr>
            <w:rStyle w:val="Hyperlink"/>
            <w:b w:val="0"/>
            <w:bCs w:val="0"/>
          </w:rPr>
          <w:t>Transfer Audit Recommendations</w:t>
        </w:r>
      </w:hyperlink>
      <w:r>
        <w:rPr>
          <w:b w:val="0"/>
          <w:bCs w:val="0"/>
          <w:color w:val="4F6228" w:themeColor="accent3" w:themeShade="80"/>
        </w:rPr>
        <w:t xml:space="preserve"> </w:t>
      </w:r>
    </w:p>
    <w:p w14:paraId="40929333" w14:textId="6C5C48DB" w:rsidR="00500F80" w:rsidRPr="00667D44" w:rsidRDefault="007C0024" w:rsidP="00B3074D">
      <w:pPr>
        <w:pStyle w:val="ListParagraph"/>
        <w:numPr>
          <w:ilvl w:val="0"/>
          <w:numId w:val="11"/>
        </w:numPr>
        <w:rPr>
          <w:rFonts w:ascii="Arial" w:hAnsi="Arial" w:cs="Arial"/>
          <w:i/>
          <w:iCs/>
          <w:color w:val="4F6228" w:themeColor="accent3" w:themeShade="80"/>
          <w:sz w:val="24"/>
          <w:szCs w:val="24"/>
        </w:rPr>
      </w:pPr>
      <w:r>
        <w:rPr>
          <w:rFonts w:ascii="Arial" w:hAnsi="Arial" w:cs="Arial"/>
          <w:color w:val="4F6228" w:themeColor="accent3" w:themeShade="80"/>
          <w:sz w:val="24"/>
          <w:szCs w:val="24"/>
        </w:rPr>
        <w:t xml:space="preserve">Transfer Subcommittee </w:t>
      </w:r>
      <w:r w:rsidR="00C63443">
        <w:rPr>
          <w:rFonts w:ascii="Arial" w:hAnsi="Arial" w:cs="Arial"/>
          <w:color w:val="4F6228" w:themeColor="accent3" w:themeShade="80"/>
          <w:sz w:val="24"/>
          <w:szCs w:val="24"/>
        </w:rPr>
        <w:t>update</w:t>
      </w:r>
    </w:p>
    <w:p w14:paraId="69F51262" w14:textId="3E0B9F04" w:rsidR="008B1A0C" w:rsidRDefault="004B0F9F" w:rsidP="00B3074D">
      <w:pPr>
        <w:ind w:left="2520" w:firstLine="720"/>
        <w:rPr>
          <w:rFonts w:ascii="Arial" w:hAnsi="Arial" w:cs="Arial"/>
          <w:i/>
          <w:iCs/>
          <w:color w:val="4F6228" w:themeColor="accent3" w:themeShade="80"/>
          <w:sz w:val="24"/>
          <w:szCs w:val="24"/>
        </w:rPr>
      </w:pPr>
      <w:r w:rsidRPr="00B3074D">
        <w:rPr>
          <w:rFonts w:ascii="Arial" w:hAnsi="Arial" w:cs="Arial"/>
          <w:i/>
          <w:iCs/>
          <w:color w:val="4F6228" w:themeColor="accent3" w:themeShade="80"/>
          <w:sz w:val="24"/>
          <w:szCs w:val="24"/>
        </w:rPr>
        <w:t>Berrick Abramson, Committee Chair</w:t>
      </w:r>
    </w:p>
    <w:p w14:paraId="2EAD1773" w14:textId="19DF7366" w:rsidR="008A5186" w:rsidRPr="000717B3" w:rsidRDefault="008A5186" w:rsidP="006A205B">
      <w:pPr>
        <w:ind w:left="3240"/>
        <w:rPr>
          <w:rFonts w:ascii="Arial" w:hAnsi="Arial" w:cs="Arial"/>
          <w:color w:val="ED0000"/>
          <w:sz w:val="24"/>
          <w:szCs w:val="24"/>
        </w:rPr>
      </w:pPr>
      <w:r w:rsidRPr="000717B3">
        <w:rPr>
          <w:rFonts w:ascii="Arial" w:hAnsi="Arial" w:cs="Arial"/>
          <w:color w:val="ED0000"/>
          <w:sz w:val="24"/>
          <w:szCs w:val="24"/>
        </w:rPr>
        <w:t>Commissioner A</w:t>
      </w:r>
      <w:r w:rsidR="006A205B" w:rsidRPr="000717B3">
        <w:rPr>
          <w:rFonts w:ascii="Arial" w:hAnsi="Arial" w:cs="Arial"/>
          <w:color w:val="ED0000"/>
          <w:sz w:val="24"/>
          <w:szCs w:val="24"/>
        </w:rPr>
        <w:t xml:space="preserve">bramson provided a brief update on the transfer subcommittee, noting its aggressive schedule and intention to make decisive, student-centered policy recommendations addressing transferability and applicability across all credit sources, including military and industry credentials. He </w:t>
      </w:r>
      <w:r w:rsidR="006A205B" w:rsidRPr="000717B3">
        <w:rPr>
          <w:rFonts w:ascii="Arial" w:hAnsi="Arial" w:cs="Arial"/>
          <w:color w:val="ED0000"/>
          <w:sz w:val="24"/>
          <w:szCs w:val="24"/>
        </w:rPr>
        <w:lastRenderedPageBreak/>
        <w:t>emphasized the Commission’s commitment</w:t>
      </w:r>
      <w:r w:rsidR="00FF43B2" w:rsidRPr="000717B3">
        <w:rPr>
          <w:rFonts w:ascii="Arial" w:hAnsi="Arial" w:cs="Arial"/>
          <w:color w:val="ED0000"/>
          <w:sz w:val="24"/>
          <w:szCs w:val="24"/>
        </w:rPr>
        <w:t xml:space="preserve"> to bold action to improve student mobility and statewide workforce alignment. </w:t>
      </w:r>
    </w:p>
    <w:p w14:paraId="59FB8842" w14:textId="77777777" w:rsidR="008B1A0C" w:rsidRPr="00B74BB0" w:rsidRDefault="008B1A0C" w:rsidP="009674FA">
      <w:pPr>
        <w:pStyle w:val="ListParagraph"/>
        <w:ind w:left="3600"/>
        <w:rPr>
          <w:rFonts w:ascii="Arial" w:hAnsi="Arial" w:cs="Arial"/>
          <w:i/>
          <w:iCs/>
          <w:color w:val="4F6228" w:themeColor="accent3" w:themeShade="80"/>
          <w:sz w:val="24"/>
          <w:szCs w:val="24"/>
        </w:rPr>
      </w:pPr>
    </w:p>
    <w:bookmarkEnd w:id="3"/>
    <w:p w14:paraId="794A95E2" w14:textId="21F1FD73" w:rsidR="00A63A16" w:rsidRPr="00B74BB0" w:rsidRDefault="00B6223D" w:rsidP="00B6223D">
      <w:pPr>
        <w:pStyle w:val="Informal2"/>
        <w:tabs>
          <w:tab w:val="right" w:pos="2160"/>
        </w:tabs>
      </w:pPr>
      <w:r w:rsidRPr="00B74BB0">
        <w:tab/>
      </w:r>
      <w:r w:rsidRPr="00B74BB0">
        <w:tab/>
      </w:r>
      <w:r w:rsidR="00BB6417" w:rsidRPr="00B74BB0">
        <w:rPr>
          <w:noProof/>
        </w:rPr>
        <mc:AlternateContent>
          <mc:Choice Requires="wps">
            <w:drawing>
              <wp:anchor distT="0" distB="0" distL="114300" distR="114300" simplePos="0" relativeHeight="251677696" behindDoc="0" locked="0" layoutInCell="1" allowOverlap="1" wp14:anchorId="1715B2E4" wp14:editId="35515744">
                <wp:simplePos x="0" y="0"/>
                <wp:positionH relativeFrom="margin">
                  <wp:posOffset>0</wp:posOffset>
                </wp:positionH>
                <wp:positionV relativeFrom="paragraph">
                  <wp:posOffset>56515</wp:posOffset>
                </wp:positionV>
                <wp:extent cx="6105525" cy="0"/>
                <wp:effectExtent l="38100" t="57150" r="66675" b="1143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5940B" id="Straight Connector 6" o:spid="_x0000_s1026" alt="&quot;&quot;"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E8DACAF" w14:textId="65012735" w:rsidR="00992976" w:rsidRPr="00C63443" w:rsidRDefault="00901792" w:rsidP="00C63443">
      <w:pPr>
        <w:pStyle w:val="Informal2"/>
        <w:tabs>
          <w:tab w:val="right" w:pos="2160"/>
        </w:tabs>
      </w:pPr>
      <w:r w:rsidRPr="00B74BB0">
        <w:t>1:35</w:t>
      </w:r>
      <w:r w:rsidR="00B6223D" w:rsidRPr="00B74BB0">
        <w:t xml:space="preserve"> </w:t>
      </w:r>
      <w:r w:rsidR="008A48CB" w:rsidRPr="00B74BB0">
        <w:t>p</w:t>
      </w:r>
      <w:r w:rsidR="00B6223D" w:rsidRPr="00B74BB0">
        <w:t>.m.</w:t>
      </w:r>
      <w:r w:rsidR="00B6223D" w:rsidRPr="00B74BB0">
        <w:tab/>
      </w:r>
      <w:r w:rsidR="00B6223D" w:rsidRPr="00B74BB0">
        <w:tab/>
      </w:r>
      <w:r w:rsidR="00E90E98" w:rsidRPr="00B74BB0">
        <w:t>Compelling discussion on informational items</w:t>
      </w:r>
    </w:p>
    <w:p w14:paraId="4EB0C8A4" w14:textId="0827EE25" w:rsidR="007553A5" w:rsidRDefault="007553A5" w:rsidP="00C122AF">
      <w:pPr>
        <w:pStyle w:val="Informal2"/>
        <w:numPr>
          <w:ilvl w:val="0"/>
          <w:numId w:val="6"/>
        </w:numPr>
        <w:tabs>
          <w:tab w:val="right" w:pos="2160"/>
        </w:tabs>
        <w:rPr>
          <w:b w:val="0"/>
          <w:bCs w:val="0"/>
          <w:color w:val="4F6228" w:themeColor="accent3" w:themeShade="80"/>
        </w:rPr>
      </w:pPr>
      <w:r>
        <w:rPr>
          <w:b w:val="0"/>
          <w:bCs w:val="0"/>
          <w:color w:val="4F6228" w:themeColor="accent3" w:themeShade="80"/>
        </w:rPr>
        <w:t>Update on HB25-1186: CO-WIL (</w:t>
      </w:r>
      <w:r w:rsidR="00783551">
        <w:rPr>
          <w:b w:val="0"/>
          <w:bCs w:val="0"/>
          <w:color w:val="4F6228" w:themeColor="accent3" w:themeShade="80"/>
        </w:rPr>
        <w:t>W</w:t>
      </w:r>
      <w:r>
        <w:rPr>
          <w:b w:val="0"/>
          <w:bCs w:val="0"/>
          <w:color w:val="4F6228" w:themeColor="accent3" w:themeShade="80"/>
        </w:rPr>
        <w:t xml:space="preserve">ork </w:t>
      </w:r>
      <w:r w:rsidR="00783551">
        <w:rPr>
          <w:b w:val="0"/>
          <w:bCs w:val="0"/>
          <w:color w:val="4F6228" w:themeColor="accent3" w:themeShade="80"/>
        </w:rPr>
        <w:t>I</w:t>
      </w:r>
      <w:r>
        <w:rPr>
          <w:b w:val="0"/>
          <w:bCs w:val="0"/>
          <w:color w:val="4F6228" w:themeColor="accent3" w:themeShade="80"/>
        </w:rPr>
        <w:t xml:space="preserve">ntegrated </w:t>
      </w:r>
      <w:r w:rsidR="00783551">
        <w:rPr>
          <w:b w:val="0"/>
          <w:bCs w:val="0"/>
          <w:color w:val="4F6228" w:themeColor="accent3" w:themeShade="80"/>
        </w:rPr>
        <w:t>L</w:t>
      </w:r>
      <w:r>
        <w:rPr>
          <w:b w:val="0"/>
          <w:bCs w:val="0"/>
          <w:color w:val="4F6228" w:themeColor="accent3" w:themeShade="80"/>
        </w:rPr>
        <w:t xml:space="preserve">earning) </w:t>
      </w:r>
    </w:p>
    <w:p w14:paraId="7EA4F4F9" w14:textId="08DD1D19" w:rsidR="007553A5" w:rsidRDefault="007553A5" w:rsidP="007553A5">
      <w:pPr>
        <w:pStyle w:val="Informal2"/>
        <w:tabs>
          <w:tab w:val="right" w:pos="2160"/>
        </w:tabs>
        <w:ind w:left="3600"/>
        <w:rPr>
          <w:b w:val="0"/>
          <w:bCs w:val="0"/>
          <w:i/>
          <w:iCs/>
          <w:color w:val="4F6228" w:themeColor="accent3" w:themeShade="80"/>
        </w:rPr>
      </w:pPr>
      <w:r w:rsidRPr="007553A5">
        <w:rPr>
          <w:b w:val="0"/>
          <w:bCs w:val="0"/>
          <w:i/>
          <w:iCs/>
          <w:color w:val="4F6228" w:themeColor="accent3" w:themeShade="80"/>
        </w:rPr>
        <w:t>Dr. Gillian McKnight-Tutein</w:t>
      </w:r>
      <w:r w:rsidR="0069392C">
        <w:rPr>
          <w:b w:val="0"/>
          <w:bCs w:val="0"/>
          <w:i/>
          <w:iCs/>
          <w:color w:val="4F6228" w:themeColor="accent3" w:themeShade="80"/>
        </w:rPr>
        <w:t>, Senior Educational Impact Officer</w:t>
      </w:r>
    </w:p>
    <w:p w14:paraId="7C859F9F" w14:textId="5F9B0DA5" w:rsidR="00816F55" w:rsidRPr="000717B3" w:rsidRDefault="00816F55" w:rsidP="007553A5">
      <w:pPr>
        <w:pStyle w:val="Informal2"/>
        <w:tabs>
          <w:tab w:val="right" w:pos="2160"/>
        </w:tabs>
        <w:ind w:left="3600"/>
        <w:rPr>
          <w:b w:val="0"/>
          <w:bCs w:val="0"/>
          <w:color w:val="ED0000"/>
        </w:rPr>
      </w:pPr>
      <w:r w:rsidRPr="000717B3">
        <w:rPr>
          <w:b w:val="0"/>
          <w:bCs w:val="0"/>
          <w:color w:val="ED0000"/>
        </w:rPr>
        <w:t>Renée Welch</w:t>
      </w:r>
      <w:r w:rsidRPr="000717B3">
        <w:rPr>
          <w:b w:val="0"/>
          <w:bCs w:val="0"/>
          <w:color w:val="ED0000"/>
        </w:rPr>
        <w:t xml:space="preserve">, Director of Career Connected Learning and </w:t>
      </w:r>
      <w:r w:rsidR="00D2427B" w:rsidRPr="000717B3">
        <w:rPr>
          <w:b w:val="0"/>
          <w:bCs w:val="0"/>
          <w:color w:val="ED0000"/>
        </w:rPr>
        <w:t xml:space="preserve">Workforce Development, provided an update on House Bill 25-1186, which is now called </w:t>
      </w:r>
      <w:r w:rsidR="007E2927" w:rsidRPr="000717B3">
        <w:rPr>
          <w:b w:val="0"/>
          <w:bCs w:val="0"/>
          <w:color w:val="ED0000"/>
        </w:rPr>
        <w:t xml:space="preserve">the </w:t>
      </w:r>
      <w:r w:rsidR="00D2427B" w:rsidRPr="000717B3">
        <w:rPr>
          <w:b w:val="0"/>
          <w:bCs w:val="0"/>
          <w:color w:val="ED0000"/>
        </w:rPr>
        <w:t xml:space="preserve">Colorado Work Integrated Learning (CO-WIL) Consortium. </w:t>
      </w:r>
      <w:r w:rsidR="007E2927" w:rsidRPr="000717B3">
        <w:rPr>
          <w:b w:val="0"/>
          <w:bCs w:val="0"/>
          <w:color w:val="ED0000"/>
        </w:rPr>
        <w:t xml:space="preserve">She outlined the shift toward </w:t>
      </w:r>
      <w:r w:rsidR="007E2927" w:rsidRPr="000717B3">
        <w:rPr>
          <w:b w:val="0"/>
          <w:bCs w:val="0"/>
          <w:color w:val="ED0000"/>
        </w:rPr>
        <w:t>adopting “work</w:t>
      </w:r>
      <w:r w:rsidR="007E2927" w:rsidRPr="000717B3">
        <w:rPr>
          <w:rFonts w:ascii="Cambria Math" w:hAnsi="Cambria Math" w:cs="Cambria Math"/>
          <w:b w:val="0"/>
          <w:bCs w:val="0"/>
          <w:color w:val="ED0000"/>
        </w:rPr>
        <w:t>‑</w:t>
      </w:r>
      <w:r w:rsidR="007E2927" w:rsidRPr="000717B3">
        <w:rPr>
          <w:b w:val="0"/>
          <w:bCs w:val="0"/>
          <w:color w:val="ED0000"/>
        </w:rPr>
        <w:t>integrated learning” terminology, selection of a vendor for the bill</w:t>
      </w:r>
      <w:r w:rsidR="007E2927" w:rsidRPr="000717B3">
        <w:rPr>
          <w:rFonts w:ascii="Cambria Math" w:hAnsi="Cambria Math" w:cs="Cambria Math"/>
          <w:b w:val="0"/>
          <w:bCs w:val="0"/>
          <w:color w:val="ED0000"/>
        </w:rPr>
        <w:t>‑</w:t>
      </w:r>
      <w:r w:rsidR="007E2927" w:rsidRPr="000717B3">
        <w:rPr>
          <w:b w:val="0"/>
          <w:bCs w:val="0"/>
          <w:color w:val="ED0000"/>
        </w:rPr>
        <w:t xml:space="preserve">mandated experiential-learning marketplace platform, and preparations for an accompanying research </w:t>
      </w:r>
      <w:r w:rsidR="007E2927" w:rsidRPr="000717B3">
        <w:rPr>
          <w:b w:val="0"/>
          <w:bCs w:val="0"/>
          <w:color w:val="ED0000"/>
        </w:rPr>
        <w:t>request for proposals (</w:t>
      </w:r>
      <w:r w:rsidR="007E2927" w:rsidRPr="000717B3">
        <w:rPr>
          <w:b w:val="0"/>
          <w:bCs w:val="0"/>
          <w:color w:val="ED0000"/>
        </w:rPr>
        <w:t>RFP</w:t>
      </w:r>
      <w:r w:rsidR="007E2927" w:rsidRPr="000717B3">
        <w:rPr>
          <w:b w:val="0"/>
          <w:bCs w:val="0"/>
          <w:color w:val="ED0000"/>
        </w:rPr>
        <w:t>)</w:t>
      </w:r>
      <w:r w:rsidR="007E2927" w:rsidRPr="000717B3">
        <w:rPr>
          <w:b w:val="0"/>
          <w:bCs w:val="0"/>
          <w:color w:val="ED0000"/>
        </w:rPr>
        <w:t xml:space="preserve">. She reported strong participation from institutions at the first statewide town hall and shared that a second session would be held later in the week. Commissioners asked clarifying questions about timelines, the role of other platforms in the ecosystem, and interoperability with Colorado Thrives initiatives. </w:t>
      </w:r>
      <w:r w:rsidR="00836743" w:rsidRPr="000717B3">
        <w:rPr>
          <w:b w:val="0"/>
          <w:bCs w:val="0"/>
          <w:color w:val="ED0000"/>
        </w:rPr>
        <w:t>Renée</w:t>
      </w:r>
      <w:r w:rsidR="007E2927" w:rsidRPr="000717B3">
        <w:rPr>
          <w:b w:val="0"/>
          <w:bCs w:val="0"/>
          <w:color w:val="ED0000"/>
        </w:rPr>
        <w:t xml:space="preserve"> clarified distinctions between platforms and emphasized the Co</w:t>
      </w:r>
      <w:r w:rsidR="007E2927" w:rsidRPr="000717B3">
        <w:rPr>
          <w:rFonts w:ascii="Cambria Math" w:hAnsi="Cambria Math" w:cs="Cambria Math"/>
          <w:b w:val="0"/>
          <w:bCs w:val="0"/>
          <w:color w:val="ED0000"/>
        </w:rPr>
        <w:t>‑</w:t>
      </w:r>
      <w:r w:rsidR="007E2927" w:rsidRPr="000717B3">
        <w:rPr>
          <w:b w:val="0"/>
          <w:bCs w:val="0"/>
          <w:color w:val="ED0000"/>
        </w:rPr>
        <w:t>WIL model’s focus on embedding authentic employer</w:t>
      </w:r>
      <w:r w:rsidR="007E2927" w:rsidRPr="000717B3">
        <w:rPr>
          <w:rFonts w:ascii="Cambria Math" w:hAnsi="Cambria Math" w:cs="Cambria Math"/>
          <w:b w:val="0"/>
          <w:bCs w:val="0"/>
          <w:color w:val="ED0000"/>
        </w:rPr>
        <w:t>‑</w:t>
      </w:r>
      <w:r w:rsidR="007E2927" w:rsidRPr="000717B3">
        <w:rPr>
          <w:b w:val="0"/>
          <w:bCs w:val="0"/>
          <w:color w:val="ED0000"/>
        </w:rPr>
        <w:t>sourced problems directly into coursework.</w:t>
      </w:r>
    </w:p>
    <w:p w14:paraId="2090550E" w14:textId="77777777" w:rsidR="007E2927" w:rsidRPr="000717B3" w:rsidRDefault="007E2927" w:rsidP="007553A5">
      <w:pPr>
        <w:pStyle w:val="Informal2"/>
        <w:tabs>
          <w:tab w:val="right" w:pos="2160"/>
        </w:tabs>
        <w:ind w:left="3600"/>
        <w:rPr>
          <w:b w:val="0"/>
          <w:bCs w:val="0"/>
          <w:color w:val="ED0000"/>
        </w:rPr>
      </w:pPr>
    </w:p>
    <w:p w14:paraId="0C56AD28" w14:textId="37C654D2" w:rsidR="004B2BC1" w:rsidRPr="00511090" w:rsidRDefault="004B2BC1" w:rsidP="00C122AF">
      <w:pPr>
        <w:pStyle w:val="Informal2"/>
        <w:numPr>
          <w:ilvl w:val="0"/>
          <w:numId w:val="6"/>
        </w:numPr>
        <w:tabs>
          <w:tab w:val="right" w:pos="2160"/>
        </w:tabs>
        <w:rPr>
          <w:b w:val="0"/>
          <w:bCs w:val="0"/>
          <w:color w:val="4F6228" w:themeColor="accent3" w:themeShade="80"/>
        </w:rPr>
      </w:pPr>
      <w:r>
        <w:rPr>
          <w:b w:val="0"/>
          <w:bCs w:val="0"/>
          <w:color w:val="4F6228" w:themeColor="accent3" w:themeShade="80"/>
        </w:rPr>
        <w:t>Recommended Approval of New GT Pathways Courses</w:t>
      </w:r>
      <w:r w:rsidR="00832C32">
        <w:rPr>
          <w:b w:val="0"/>
          <w:bCs w:val="0"/>
          <w:color w:val="4F6228" w:themeColor="accent3" w:themeShade="80"/>
        </w:rPr>
        <w:br/>
      </w:r>
      <w:r w:rsidR="00832C32">
        <w:rPr>
          <w:b w:val="0"/>
          <w:bCs w:val="0"/>
          <w:i/>
          <w:iCs/>
          <w:color w:val="4F6228" w:themeColor="accent3" w:themeShade="80"/>
        </w:rPr>
        <w:t>Brad Griffith, Senior Director of Academic Pathways &amp; Innovation</w:t>
      </w:r>
    </w:p>
    <w:p w14:paraId="6C3F7CFC" w14:textId="05322050" w:rsidR="00511090" w:rsidRPr="000717B3" w:rsidRDefault="00511090" w:rsidP="00511090">
      <w:pPr>
        <w:pStyle w:val="Informal2"/>
        <w:tabs>
          <w:tab w:val="right" w:pos="2160"/>
        </w:tabs>
        <w:ind w:left="3600"/>
        <w:rPr>
          <w:b w:val="0"/>
          <w:bCs w:val="0"/>
          <w:color w:val="ED0000"/>
        </w:rPr>
      </w:pPr>
      <w:r w:rsidRPr="000717B3">
        <w:rPr>
          <w:b w:val="0"/>
          <w:bCs w:val="0"/>
          <w:color w:val="ED0000"/>
        </w:rPr>
        <w:t xml:space="preserve">Brad provided an overview of an agenda item that will come before the Commission at its January 30 meeting – staff is recommending approval of eight (8) new GT Pathways courses. The courses have been reviewed and approved by the General Education (GE) Council – Brad described the voting outcomes, including one course that narrowly met the two-thirds approval threshold due to category-alignment </w:t>
      </w:r>
      <w:r w:rsidRPr="000717B3">
        <w:rPr>
          <w:b w:val="0"/>
          <w:bCs w:val="0"/>
          <w:color w:val="ED0000"/>
        </w:rPr>
        <w:lastRenderedPageBreak/>
        <w:t xml:space="preserve">concerns. Commissioners asked several questions about process, institutional obligations after approval, catalog updating timelines, and technical issues recently identified in the Colorado Transfer database. Following discussion, Commissioner Walmer motioned to move all eight (8) courses forward to the Consent agenda for the January 30 Business Meeting; Commissioner Harber seconded the motion – no objections were made and the motion was approved. </w:t>
      </w:r>
    </w:p>
    <w:p w14:paraId="1567F676" w14:textId="77777777" w:rsidR="00511090" w:rsidRPr="000717B3" w:rsidRDefault="00511090" w:rsidP="00511090">
      <w:pPr>
        <w:pStyle w:val="Informal2"/>
        <w:tabs>
          <w:tab w:val="right" w:pos="2160"/>
        </w:tabs>
        <w:ind w:left="3600"/>
        <w:rPr>
          <w:b w:val="0"/>
          <w:bCs w:val="0"/>
          <w:color w:val="ED0000"/>
        </w:rPr>
      </w:pPr>
    </w:p>
    <w:p w14:paraId="0C452BC5" w14:textId="2659BD78" w:rsidR="00FD30BC" w:rsidRDefault="00FD30BC" w:rsidP="00C122AF">
      <w:pPr>
        <w:pStyle w:val="Informal2"/>
        <w:numPr>
          <w:ilvl w:val="0"/>
          <w:numId w:val="6"/>
        </w:numPr>
        <w:tabs>
          <w:tab w:val="right" w:pos="2160"/>
        </w:tabs>
        <w:rPr>
          <w:b w:val="0"/>
          <w:bCs w:val="0"/>
          <w:color w:val="4F6228" w:themeColor="accent3" w:themeShade="80"/>
        </w:rPr>
      </w:pPr>
      <w:r>
        <w:rPr>
          <w:b w:val="0"/>
          <w:bCs w:val="0"/>
          <w:color w:val="4F6228" w:themeColor="accent3" w:themeShade="80"/>
        </w:rPr>
        <w:t>GT Pathways and STAA Overview</w:t>
      </w:r>
    </w:p>
    <w:p w14:paraId="6880502B" w14:textId="5B32FB5F" w:rsidR="00783551" w:rsidRDefault="00FD30BC" w:rsidP="00816F55">
      <w:pPr>
        <w:pStyle w:val="Informal2"/>
        <w:tabs>
          <w:tab w:val="right" w:pos="2160"/>
        </w:tabs>
        <w:ind w:left="3600"/>
        <w:rPr>
          <w:b w:val="0"/>
          <w:bCs w:val="0"/>
          <w:i/>
          <w:iCs/>
          <w:color w:val="4F6228" w:themeColor="accent3" w:themeShade="80"/>
        </w:rPr>
      </w:pPr>
      <w:r>
        <w:rPr>
          <w:b w:val="0"/>
          <w:bCs w:val="0"/>
          <w:i/>
          <w:iCs/>
          <w:color w:val="4F6228" w:themeColor="accent3" w:themeShade="80"/>
        </w:rPr>
        <w:t>Brad Griffith, Senior Director of Academic Pathways &amp; Innovation</w:t>
      </w:r>
    </w:p>
    <w:p w14:paraId="2F9BEBBD" w14:textId="66EEE446" w:rsidR="00C02D5A" w:rsidRPr="000717B3" w:rsidRDefault="00C02D5A" w:rsidP="00816F55">
      <w:pPr>
        <w:pStyle w:val="Informal2"/>
        <w:tabs>
          <w:tab w:val="right" w:pos="2160"/>
        </w:tabs>
        <w:ind w:left="3600"/>
        <w:rPr>
          <w:b w:val="0"/>
          <w:bCs w:val="0"/>
          <w:color w:val="ED0000"/>
        </w:rPr>
      </w:pPr>
      <w:r w:rsidRPr="000717B3">
        <w:rPr>
          <w:b w:val="0"/>
          <w:bCs w:val="0"/>
          <w:color w:val="ED0000"/>
        </w:rPr>
        <w:t>Brad</w:t>
      </w:r>
      <w:r w:rsidR="00607556">
        <w:rPr>
          <w:b w:val="0"/>
          <w:bCs w:val="0"/>
          <w:color w:val="ED0000"/>
        </w:rPr>
        <w:t xml:space="preserve"> </w:t>
      </w:r>
      <w:r w:rsidR="00C402FD">
        <w:rPr>
          <w:b w:val="0"/>
          <w:bCs w:val="0"/>
          <w:color w:val="ED0000"/>
        </w:rPr>
        <w:t xml:space="preserve">provided a high-level overview of Colorado’s transfer ecosystem, including GT Pathways, statewide transfer articulation agreements (STAAs), and prior learning assessment (PLA). He highlighted statutory requirements, institutional autonomy in curriculum design, guarantees for transfer students, and the ongoing expansion of statewide transfer degrees. Commissioners discussed implementation challenges, the importance of clear communication between institutions, and the need for strengthened advising, training, and consistency across campuses. It was noted that successful transfer relies heavily on implementation and adequate campus support personnel. </w:t>
      </w:r>
    </w:p>
    <w:p w14:paraId="4B6F91B9" w14:textId="77777777" w:rsidR="00783551" w:rsidRDefault="00783551" w:rsidP="00FD30BC">
      <w:pPr>
        <w:pStyle w:val="Informal2"/>
        <w:tabs>
          <w:tab w:val="right" w:pos="2160"/>
        </w:tabs>
        <w:ind w:left="3600"/>
        <w:rPr>
          <w:b w:val="0"/>
          <w:bCs w:val="0"/>
          <w:color w:val="4F6228" w:themeColor="accent3" w:themeShade="80"/>
        </w:rPr>
      </w:pPr>
    </w:p>
    <w:p w14:paraId="2D241A06" w14:textId="29FB9162" w:rsidR="00184AB9" w:rsidRDefault="001B2F20" w:rsidP="00184AB9">
      <w:pPr>
        <w:pStyle w:val="Informal2"/>
        <w:numPr>
          <w:ilvl w:val="0"/>
          <w:numId w:val="6"/>
        </w:numPr>
        <w:tabs>
          <w:tab w:val="right" w:pos="2160"/>
        </w:tabs>
        <w:rPr>
          <w:b w:val="0"/>
          <w:bCs w:val="0"/>
          <w:i/>
          <w:iCs/>
          <w:color w:val="4F6228" w:themeColor="accent3" w:themeShade="80"/>
        </w:rPr>
      </w:pPr>
      <w:r>
        <w:rPr>
          <w:b w:val="0"/>
          <w:bCs w:val="0"/>
          <w:color w:val="4F6228" w:themeColor="accent3" w:themeShade="80"/>
        </w:rPr>
        <w:t>SMART Act Reporting Overview for SB24-164</w:t>
      </w:r>
      <w:r w:rsidR="00184AB9">
        <w:rPr>
          <w:b w:val="0"/>
          <w:bCs w:val="0"/>
          <w:color w:val="4F6228" w:themeColor="accent3" w:themeShade="80"/>
        </w:rPr>
        <w:br/>
      </w:r>
      <w:r w:rsidR="0038312A">
        <w:rPr>
          <w:b w:val="0"/>
          <w:bCs w:val="0"/>
          <w:i/>
          <w:iCs/>
          <w:color w:val="4F6228" w:themeColor="accent3" w:themeShade="80"/>
        </w:rPr>
        <w:t>Carl Einhaus, Chief Student Success &amp; Academic Affairs Officer</w:t>
      </w:r>
    </w:p>
    <w:p w14:paraId="2D2F3E0F" w14:textId="10F464D9" w:rsidR="008E668E" w:rsidRDefault="009A0DCD" w:rsidP="008E668E">
      <w:pPr>
        <w:pStyle w:val="Informal2"/>
        <w:tabs>
          <w:tab w:val="right" w:pos="2160"/>
        </w:tabs>
        <w:ind w:left="3600"/>
        <w:rPr>
          <w:b w:val="0"/>
          <w:bCs w:val="0"/>
          <w:color w:val="ED0000"/>
        </w:rPr>
      </w:pPr>
      <w:r>
        <w:rPr>
          <w:b w:val="0"/>
          <w:bCs w:val="0"/>
          <w:color w:val="ED0000"/>
        </w:rPr>
        <w:t xml:space="preserve">Carl provided an overview of the </w:t>
      </w:r>
      <w:r w:rsidR="008E668E" w:rsidRPr="008E668E">
        <w:rPr>
          <w:b w:val="0"/>
          <w:bCs w:val="0"/>
          <w:color w:val="ED0000"/>
        </w:rPr>
        <w:t>SMART Act reporting and Senate Bill 24</w:t>
      </w:r>
      <w:r w:rsidR="008E668E" w:rsidRPr="008E668E">
        <w:rPr>
          <w:rFonts w:ascii="Cambria Math" w:hAnsi="Cambria Math" w:cs="Cambria Math"/>
          <w:b w:val="0"/>
          <w:bCs w:val="0"/>
          <w:color w:val="ED0000"/>
        </w:rPr>
        <w:t>‑</w:t>
      </w:r>
      <w:r w:rsidR="008E668E" w:rsidRPr="008E668E">
        <w:rPr>
          <w:b w:val="0"/>
          <w:bCs w:val="0"/>
          <w:color w:val="ED0000"/>
        </w:rPr>
        <w:t>164 transfer</w:t>
      </w:r>
      <w:r w:rsidR="008E668E" w:rsidRPr="008E668E">
        <w:rPr>
          <w:rFonts w:ascii="Cambria Math" w:hAnsi="Cambria Math" w:cs="Cambria Math"/>
          <w:b w:val="0"/>
          <w:bCs w:val="0"/>
          <w:color w:val="ED0000"/>
        </w:rPr>
        <w:t>‑</w:t>
      </w:r>
      <w:r w:rsidR="008E668E" w:rsidRPr="008E668E">
        <w:rPr>
          <w:b w:val="0"/>
          <w:bCs w:val="0"/>
          <w:color w:val="ED0000"/>
        </w:rPr>
        <w:t>audit requirements, summarizing institutional and SURDS data on transfer volume, credit acceptance and application, time to degree, and reasons why GT Pathways credits may not be applied</w:t>
      </w:r>
      <w:r w:rsidR="008E668E">
        <w:rPr>
          <w:b w:val="0"/>
          <w:bCs w:val="0"/>
          <w:color w:val="ED0000"/>
        </w:rPr>
        <w:t xml:space="preserve">. </w:t>
      </w:r>
      <w:r w:rsidR="008E668E" w:rsidRPr="008E668E">
        <w:rPr>
          <w:b w:val="0"/>
          <w:bCs w:val="0"/>
          <w:color w:val="ED0000"/>
        </w:rPr>
        <w:t>Commissioners expressed interest in receiving more information on audit follow</w:t>
      </w:r>
      <w:r w:rsidR="008E668E" w:rsidRPr="008E668E">
        <w:rPr>
          <w:rFonts w:ascii="Cambria Math" w:hAnsi="Cambria Math" w:cs="Cambria Math"/>
          <w:b w:val="0"/>
          <w:bCs w:val="0"/>
          <w:color w:val="ED0000"/>
        </w:rPr>
        <w:t>‑</w:t>
      </w:r>
      <w:r w:rsidR="008E668E" w:rsidRPr="008E668E">
        <w:rPr>
          <w:b w:val="0"/>
          <w:bCs w:val="0"/>
          <w:color w:val="ED0000"/>
        </w:rPr>
        <w:t>up findings</w:t>
      </w:r>
      <w:r w:rsidR="008E668E">
        <w:rPr>
          <w:b w:val="0"/>
          <w:bCs w:val="0"/>
          <w:color w:val="ED0000"/>
        </w:rPr>
        <w:t xml:space="preserve"> </w:t>
      </w:r>
      <w:r w:rsidR="008E668E" w:rsidRPr="008E668E">
        <w:rPr>
          <w:b w:val="0"/>
          <w:bCs w:val="0"/>
          <w:color w:val="ED0000"/>
        </w:rPr>
        <w:t>—</w:t>
      </w:r>
      <w:r w:rsidR="008E668E">
        <w:rPr>
          <w:b w:val="0"/>
          <w:bCs w:val="0"/>
          <w:color w:val="ED0000"/>
        </w:rPr>
        <w:t xml:space="preserve"> </w:t>
      </w:r>
      <w:r w:rsidR="008E668E" w:rsidRPr="008E668E">
        <w:rPr>
          <w:b w:val="0"/>
          <w:bCs w:val="0"/>
          <w:color w:val="ED0000"/>
        </w:rPr>
        <w:t>specifically, instances where institutions had misapplied policy</w:t>
      </w:r>
      <w:r w:rsidR="008E668E">
        <w:rPr>
          <w:b w:val="0"/>
          <w:bCs w:val="0"/>
          <w:color w:val="ED0000"/>
        </w:rPr>
        <w:t xml:space="preserve"> </w:t>
      </w:r>
      <w:r w:rsidR="008E668E" w:rsidRPr="008E668E">
        <w:rPr>
          <w:b w:val="0"/>
          <w:bCs w:val="0"/>
          <w:color w:val="ED0000"/>
        </w:rPr>
        <w:t>—</w:t>
      </w:r>
      <w:r w:rsidR="008E668E">
        <w:rPr>
          <w:b w:val="0"/>
          <w:bCs w:val="0"/>
          <w:color w:val="ED0000"/>
        </w:rPr>
        <w:t xml:space="preserve"> </w:t>
      </w:r>
      <w:r w:rsidR="008E668E" w:rsidRPr="008E668E">
        <w:rPr>
          <w:b w:val="0"/>
          <w:bCs w:val="0"/>
          <w:color w:val="ED0000"/>
        </w:rPr>
        <w:t xml:space="preserve">and </w:t>
      </w:r>
      <w:r w:rsidR="008E668E" w:rsidRPr="008E668E">
        <w:rPr>
          <w:b w:val="0"/>
          <w:bCs w:val="0"/>
          <w:color w:val="ED0000"/>
        </w:rPr>
        <w:lastRenderedPageBreak/>
        <w:t xml:space="preserve">discussed the need for improved training for institutional staff and clearer communication with students navigating the transfer process. Concerns were also raised regarding public comments made at the SMART Act hearing about “fraud,” with the Committee seeking clarification to avoid misinterpretation about students’ intent or behavior. </w:t>
      </w:r>
      <w:r w:rsidR="008E668E">
        <w:rPr>
          <w:b w:val="0"/>
          <w:bCs w:val="0"/>
          <w:color w:val="ED0000"/>
        </w:rPr>
        <w:t>Carl</w:t>
      </w:r>
      <w:r w:rsidR="008E668E" w:rsidRPr="008E668E">
        <w:rPr>
          <w:b w:val="0"/>
          <w:bCs w:val="0"/>
          <w:color w:val="ED0000"/>
        </w:rPr>
        <w:t xml:space="preserve"> clarified that the comments were related to the rationale for requiring official transcripts and were not tied to the audit findings.</w:t>
      </w:r>
    </w:p>
    <w:p w14:paraId="4813E37B" w14:textId="77777777" w:rsidR="008E668E" w:rsidRDefault="008E668E" w:rsidP="008E668E">
      <w:pPr>
        <w:pStyle w:val="Informal2"/>
        <w:tabs>
          <w:tab w:val="right" w:pos="2160"/>
        </w:tabs>
        <w:ind w:left="3600"/>
        <w:rPr>
          <w:b w:val="0"/>
          <w:bCs w:val="0"/>
          <w:color w:val="ED0000"/>
        </w:rPr>
      </w:pPr>
    </w:p>
    <w:p w14:paraId="2440CA73" w14:textId="6E719882" w:rsidR="009A0DCD" w:rsidRDefault="008E668E" w:rsidP="008E668E">
      <w:pPr>
        <w:pStyle w:val="Informal2"/>
        <w:tabs>
          <w:tab w:val="right" w:pos="2160"/>
        </w:tabs>
        <w:ind w:left="3600"/>
        <w:rPr>
          <w:b w:val="0"/>
          <w:bCs w:val="0"/>
          <w:color w:val="ED0000"/>
        </w:rPr>
      </w:pPr>
      <w:r w:rsidRPr="008E668E">
        <w:rPr>
          <w:b w:val="0"/>
          <w:bCs w:val="0"/>
          <w:color w:val="ED0000"/>
        </w:rPr>
        <w:t>Additional discussion focused on strengthening student</w:t>
      </w:r>
      <w:r w:rsidRPr="008E668E">
        <w:rPr>
          <w:rFonts w:ascii="Cambria Math" w:hAnsi="Cambria Math" w:cs="Cambria Math"/>
          <w:b w:val="0"/>
          <w:bCs w:val="0"/>
          <w:color w:val="ED0000"/>
        </w:rPr>
        <w:t>‑</w:t>
      </w:r>
      <w:r w:rsidRPr="008E668E">
        <w:rPr>
          <w:b w:val="0"/>
          <w:bCs w:val="0"/>
          <w:color w:val="ED0000"/>
        </w:rPr>
        <w:t xml:space="preserve">facing information, improving website navigation for transfer resources, enhancing </w:t>
      </w:r>
      <w:r w:rsidR="00430C65">
        <w:rPr>
          <w:b w:val="0"/>
          <w:bCs w:val="0"/>
          <w:color w:val="ED0000"/>
        </w:rPr>
        <w:t>Individualized Career and Academic Planning (</w:t>
      </w:r>
      <w:r w:rsidRPr="008E668E">
        <w:rPr>
          <w:b w:val="0"/>
          <w:bCs w:val="0"/>
          <w:color w:val="ED0000"/>
        </w:rPr>
        <w:t>ICAP</w:t>
      </w:r>
      <w:r w:rsidR="00430C65">
        <w:rPr>
          <w:b w:val="0"/>
          <w:bCs w:val="0"/>
          <w:color w:val="ED0000"/>
        </w:rPr>
        <w:t>)</w:t>
      </w:r>
      <w:r w:rsidRPr="008E668E">
        <w:rPr>
          <w:rFonts w:ascii="Cambria Math" w:hAnsi="Cambria Math" w:cs="Cambria Math"/>
          <w:b w:val="0"/>
          <w:bCs w:val="0"/>
          <w:color w:val="ED0000"/>
        </w:rPr>
        <w:t>‑</w:t>
      </w:r>
      <w:r w:rsidRPr="008E668E">
        <w:rPr>
          <w:b w:val="0"/>
          <w:bCs w:val="0"/>
          <w:color w:val="ED0000"/>
        </w:rPr>
        <w:t>aligned advising in K–12, and evaluating transfer</w:t>
      </w:r>
      <w:r w:rsidRPr="008E668E">
        <w:rPr>
          <w:rFonts w:ascii="Cambria Math" w:hAnsi="Cambria Math" w:cs="Cambria Math"/>
          <w:b w:val="0"/>
          <w:bCs w:val="0"/>
          <w:color w:val="ED0000"/>
        </w:rPr>
        <w:t>‑</w:t>
      </w:r>
      <w:r w:rsidRPr="008E668E">
        <w:rPr>
          <w:b w:val="0"/>
          <w:bCs w:val="0"/>
          <w:color w:val="ED0000"/>
        </w:rPr>
        <w:t>student academic outcomes compared to non</w:t>
      </w:r>
      <w:r w:rsidRPr="008E668E">
        <w:rPr>
          <w:rFonts w:ascii="Cambria Math" w:hAnsi="Cambria Math" w:cs="Cambria Math"/>
          <w:b w:val="0"/>
          <w:bCs w:val="0"/>
          <w:color w:val="ED0000"/>
        </w:rPr>
        <w:t>‑</w:t>
      </w:r>
      <w:r w:rsidRPr="008E668E">
        <w:rPr>
          <w:b w:val="0"/>
          <w:bCs w:val="0"/>
          <w:color w:val="ED0000"/>
        </w:rPr>
        <w:t xml:space="preserve">transfer peers. </w:t>
      </w:r>
      <w:r w:rsidR="00C8583A">
        <w:rPr>
          <w:b w:val="0"/>
          <w:bCs w:val="0"/>
          <w:color w:val="ED0000"/>
        </w:rPr>
        <w:t xml:space="preserve">It was noted that </w:t>
      </w:r>
      <w:r w:rsidRPr="008E668E">
        <w:rPr>
          <w:b w:val="0"/>
          <w:bCs w:val="0"/>
          <w:color w:val="ED0000"/>
        </w:rPr>
        <w:t>the Commission</w:t>
      </w:r>
      <w:r w:rsidR="00C8583A">
        <w:rPr>
          <w:b w:val="0"/>
          <w:bCs w:val="0"/>
          <w:color w:val="ED0000"/>
        </w:rPr>
        <w:t xml:space="preserve"> should </w:t>
      </w:r>
      <w:r w:rsidRPr="008E668E">
        <w:rPr>
          <w:b w:val="0"/>
          <w:bCs w:val="0"/>
          <w:color w:val="ED0000"/>
        </w:rPr>
        <w:t>consider metrics on transfer student performance to support continuous improvement.</w:t>
      </w:r>
    </w:p>
    <w:p w14:paraId="3C963289" w14:textId="77777777" w:rsidR="008E668E" w:rsidRPr="008E668E" w:rsidRDefault="008E668E" w:rsidP="008E668E">
      <w:pPr>
        <w:pStyle w:val="Informal2"/>
        <w:tabs>
          <w:tab w:val="right" w:pos="2160"/>
        </w:tabs>
        <w:ind w:left="3600"/>
        <w:rPr>
          <w:b w:val="0"/>
          <w:bCs w:val="0"/>
          <w:color w:val="ED0000"/>
        </w:rPr>
      </w:pPr>
    </w:p>
    <w:p w14:paraId="6B3859C7" w14:textId="7131CB88" w:rsidR="00EF2749" w:rsidRPr="00EF2749" w:rsidRDefault="00EF2749" w:rsidP="00184AB9">
      <w:pPr>
        <w:pStyle w:val="Informal2"/>
        <w:numPr>
          <w:ilvl w:val="0"/>
          <w:numId w:val="6"/>
        </w:numPr>
        <w:tabs>
          <w:tab w:val="right" w:pos="2160"/>
        </w:tabs>
        <w:rPr>
          <w:b w:val="0"/>
          <w:bCs w:val="0"/>
          <w:i/>
          <w:iCs/>
          <w:color w:val="4F6228" w:themeColor="accent3" w:themeShade="80"/>
        </w:rPr>
      </w:pPr>
      <w:r>
        <w:rPr>
          <w:b w:val="0"/>
          <w:bCs w:val="0"/>
          <w:color w:val="4F6228" w:themeColor="accent3" w:themeShade="80"/>
        </w:rPr>
        <w:t>Recommend Approval of Proposed Changes to Section II, Part D: COF Policy</w:t>
      </w:r>
    </w:p>
    <w:p w14:paraId="01995E52" w14:textId="70650D5B" w:rsidR="00EF2749" w:rsidRDefault="00EF2749" w:rsidP="00EF2749">
      <w:pPr>
        <w:pStyle w:val="Informal2"/>
        <w:tabs>
          <w:tab w:val="right" w:pos="2160"/>
        </w:tabs>
        <w:ind w:left="3600"/>
        <w:rPr>
          <w:b w:val="0"/>
          <w:bCs w:val="0"/>
          <w:i/>
          <w:iCs/>
          <w:color w:val="4F6228" w:themeColor="accent3" w:themeShade="80"/>
        </w:rPr>
      </w:pPr>
      <w:r>
        <w:rPr>
          <w:b w:val="0"/>
          <w:bCs w:val="0"/>
          <w:i/>
          <w:iCs/>
          <w:color w:val="4F6228" w:themeColor="accent3" w:themeShade="80"/>
        </w:rPr>
        <w:t>Carl Einhaus, Chief Student Success &amp; Academic Affairs Officer</w:t>
      </w:r>
    </w:p>
    <w:p w14:paraId="181A1BBC" w14:textId="1FF93862" w:rsidR="00B0165D" w:rsidRPr="00B0165D" w:rsidRDefault="00B0165D" w:rsidP="00EF2749">
      <w:pPr>
        <w:pStyle w:val="Informal2"/>
        <w:tabs>
          <w:tab w:val="right" w:pos="2160"/>
        </w:tabs>
        <w:ind w:left="3600"/>
        <w:rPr>
          <w:b w:val="0"/>
          <w:bCs w:val="0"/>
          <w:color w:val="ED0000"/>
        </w:rPr>
      </w:pPr>
      <w:r>
        <w:rPr>
          <w:b w:val="0"/>
          <w:bCs w:val="0"/>
          <w:color w:val="ED0000"/>
        </w:rPr>
        <w:t xml:space="preserve">Carl provided an overview of an agenda item that will come before the Commission at its January 30 business meeting – staff is recommending the approval of proposed changes to CCHE Policy II, Part D College Opportunity Fund (COF). Carl reviewed the proposed changes, which included </w:t>
      </w:r>
      <w:r w:rsidRPr="00B0165D">
        <w:rPr>
          <w:b w:val="0"/>
          <w:bCs w:val="0"/>
          <w:color w:val="ED0000"/>
        </w:rPr>
        <w:t>alignment with recently passed legislation removing the affidavit requirement for undocumented students, exempting concurrent enrollment/P</w:t>
      </w:r>
      <w:r w:rsidRPr="00B0165D">
        <w:rPr>
          <w:rFonts w:ascii="Cambria Math" w:hAnsi="Cambria Math" w:cs="Cambria Math"/>
          <w:b w:val="0"/>
          <w:bCs w:val="0"/>
          <w:color w:val="ED0000"/>
        </w:rPr>
        <w:t>‑</w:t>
      </w:r>
      <w:r w:rsidRPr="00B0165D">
        <w:rPr>
          <w:b w:val="0"/>
          <w:bCs w:val="0"/>
          <w:color w:val="ED0000"/>
        </w:rPr>
        <w:t>TECH/TREP/ASCENT credits from the 145</w:t>
      </w:r>
      <w:r w:rsidRPr="00B0165D">
        <w:rPr>
          <w:rFonts w:ascii="Cambria Math" w:hAnsi="Cambria Math" w:cs="Cambria Math"/>
          <w:b w:val="0"/>
          <w:bCs w:val="0"/>
          <w:color w:val="ED0000"/>
        </w:rPr>
        <w:t>‑</w:t>
      </w:r>
      <w:r w:rsidRPr="00B0165D">
        <w:rPr>
          <w:b w:val="0"/>
          <w:bCs w:val="0"/>
          <w:color w:val="ED0000"/>
        </w:rPr>
        <w:t>credit COF cap, and permitting COF eligibility for incarcerated learners enrolled in prison</w:t>
      </w:r>
      <w:r w:rsidRPr="00B0165D">
        <w:rPr>
          <w:rFonts w:ascii="Cambria Math" w:hAnsi="Cambria Math" w:cs="Cambria Math"/>
          <w:b w:val="0"/>
          <w:bCs w:val="0"/>
          <w:color w:val="ED0000"/>
        </w:rPr>
        <w:t>‑</w:t>
      </w:r>
      <w:r w:rsidRPr="00B0165D">
        <w:rPr>
          <w:b w:val="0"/>
          <w:bCs w:val="0"/>
          <w:color w:val="ED0000"/>
        </w:rPr>
        <w:t xml:space="preserve">based education programs. </w:t>
      </w:r>
      <w:r w:rsidR="00343C15">
        <w:rPr>
          <w:b w:val="0"/>
          <w:bCs w:val="0"/>
          <w:color w:val="ED0000"/>
        </w:rPr>
        <w:t>Commissioner</w:t>
      </w:r>
      <w:r w:rsidRPr="00B0165D">
        <w:rPr>
          <w:b w:val="0"/>
          <w:bCs w:val="0"/>
          <w:color w:val="ED0000"/>
        </w:rPr>
        <w:t xml:space="preserve"> Walmer raised a clarification regarding wording in one policy section, and </w:t>
      </w:r>
      <w:r w:rsidR="00343C15">
        <w:rPr>
          <w:b w:val="0"/>
          <w:bCs w:val="0"/>
          <w:color w:val="ED0000"/>
        </w:rPr>
        <w:t>Carl</w:t>
      </w:r>
      <w:r w:rsidRPr="00B0165D">
        <w:rPr>
          <w:b w:val="0"/>
          <w:bCs w:val="0"/>
          <w:color w:val="ED0000"/>
        </w:rPr>
        <w:t xml:space="preserve"> agreed to refine the language. Commissioner Harber moved to advance the policy revisions to the consent agenda</w:t>
      </w:r>
      <w:r w:rsidR="00343C15">
        <w:rPr>
          <w:b w:val="0"/>
          <w:bCs w:val="0"/>
          <w:color w:val="ED0000"/>
        </w:rPr>
        <w:t xml:space="preserve"> </w:t>
      </w:r>
      <w:r w:rsidRPr="00B0165D">
        <w:rPr>
          <w:b w:val="0"/>
          <w:bCs w:val="0"/>
          <w:color w:val="ED0000"/>
        </w:rPr>
        <w:t>—</w:t>
      </w:r>
      <w:r w:rsidR="00343C15">
        <w:rPr>
          <w:b w:val="0"/>
          <w:bCs w:val="0"/>
          <w:color w:val="ED0000"/>
        </w:rPr>
        <w:t xml:space="preserve"> </w:t>
      </w:r>
      <w:r w:rsidRPr="00B0165D">
        <w:rPr>
          <w:b w:val="0"/>
          <w:bCs w:val="0"/>
          <w:color w:val="ED0000"/>
        </w:rPr>
        <w:lastRenderedPageBreak/>
        <w:t xml:space="preserve">subject to the wording correction and the concurrence of the </w:t>
      </w:r>
      <w:r w:rsidR="00343C15">
        <w:rPr>
          <w:b w:val="0"/>
          <w:bCs w:val="0"/>
          <w:color w:val="ED0000"/>
        </w:rPr>
        <w:t>Finance, Performance, and Accountability (</w:t>
      </w:r>
      <w:r w:rsidRPr="00B0165D">
        <w:rPr>
          <w:b w:val="0"/>
          <w:bCs w:val="0"/>
          <w:color w:val="ED0000"/>
        </w:rPr>
        <w:t>FPA</w:t>
      </w:r>
      <w:r w:rsidR="00343C15">
        <w:rPr>
          <w:b w:val="0"/>
          <w:bCs w:val="0"/>
          <w:color w:val="ED0000"/>
        </w:rPr>
        <w:t>)</w:t>
      </w:r>
      <w:r w:rsidRPr="00B0165D">
        <w:rPr>
          <w:b w:val="0"/>
          <w:bCs w:val="0"/>
          <w:color w:val="ED0000"/>
        </w:rPr>
        <w:t xml:space="preserve"> </w:t>
      </w:r>
      <w:r w:rsidR="008B09A4">
        <w:rPr>
          <w:b w:val="0"/>
          <w:bCs w:val="0"/>
          <w:color w:val="ED0000"/>
        </w:rPr>
        <w:t xml:space="preserve">Standing </w:t>
      </w:r>
      <w:r w:rsidRPr="00B0165D">
        <w:rPr>
          <w:b w:val="0"/>
          <w:bCs w:val="0"/>
          <w:color w:val="ED0000"/>
        </w:rPr>
        <w:t xml:space="preserve">Committee; Commissioner Temu Otting seconded the motion. The motion </w:t>
      </w:r>
      <w:r w:rsidR="00FA528E">
        <w:rPr>
          <w:b w:val="0"/>
          <w:bCs w:val="0"/>
          <w:color w:val="ED0000"/>
        </w:rPr>
        <w:t xml:space="preserve">was approved </w:t>
      </w:r>
      <w:r w:rsidRPr="00B0165D">
        <w:rPr>
          <w:b w:val="0"/>
          <w:bCs w:val="0"/>
          <w:color w:val="ED0000"/>
        </w:rPr>
        <w:t>without objection.</w:t>
      </w:r>
    </w:p>
    <w:p w14:paraId="684800C1" w14:textId="77777777" w:rsidR="00454E6F" w:rsidRPr="00E47BFB" w:rsidRDefault="00454E6F" w:rsidP="00454E6F">
      <w:pPr>
        <w:pStyle w:val="Informal2"/>
        <w:tabs>
          <w:tab w:val="right" w:pos="2160"/>
        </w:tabs>
        <w:ind w:left="3600"/>
        <w:rPr>
          <w:b w:val="0"/>
          <w:bCs w:val="0"/>
          <w:i/>
          <w:iCs/>
          <w:color w:val="4F6228" w:themeColor="accent3" w:themeShade="80"/>
        </w:rPr>
      </w:pPr>
    </w:p>
    <w:p w14:paraId="6FF16920" w14:textId="0C917D70" w:rsidR="006A14D8" w:rsidRPr="00A2438D" w:rsidRDefault="00732BBE" w:rsidP="00404C25">
      <w:pPr>
        <w:pStyle w:val="Informal2"/>
        <w:tabs>
          <w:tab w:val="right" w:pos="2160"/>
        </w:tabs>
        <w:ind w:left="4320"/>
        <w:rPr>
          <w:rFonts w:ascii="Trebuchet MS" w:hAnsi="Trebuchet MS"/>
          <w:iCs/>
        </w:rPr>
      </w:pPr>
      <w:r w:rsidRPr="00A2438D">
        <w:rPr>
          <w:rFonts w:ascii="Trebuchet MS" w:hAnsi="Trebuchet MS"/>
          <w:iCs/>
        </w:rPr>
        <w:tab/>
      </w:r>
      <w:r w:rsidR="00BB6417" w:rsidRPr="00B74BB0">
        <w:rPr>
          <w:rFonts w:ascii="Trebuchet MS" w:hAnsi="Trebuchet MS"/>
          <w:noProof/>
        </w:rPr>
        <mc:AlternateContent>
          <mc:Choice Requires="wps">
            <w:drawing>
              <wp:anchor distT="0" distB="0" distL="114300" distR="114300" simplePos="0" relativeHeight="251681792" behindDoc="0" locked="0" layoutInCell="1" allowOverlap="1" wp14:anchorId="2780E08F" wp14:editId="0C8DA2B3">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0456A"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A8A6B7" w14:textId="35BD1940" w:rsidR="0017343D" w:rsidRPr="00B74BB0" w:rsidRDefault="00430687" w:rsidP="00272F68">
      <w:pPr>
        <w:pStyle w:val="Informal2"/>
        <w:tabs>
          <w:tab w:val="right" w:pos="2160"/>
        </w:tabs>
        <w:ind w:left="2880" w:hanging="2880"/>
      </w:pPr>
      <w:r w:rsidRPr="00B74BB0">
        <w:t>Next meeting date</w:t>
      </w:r>
      <w:r w:rsidR="009C5A28" w:rsidRPr="00B74BB0">
        <w:t xml:space="preserve">: </w:t>
      </w:r>
      <w:r w:rsidR="009A64F2">
        <w:t>Monday, February 2, 2026</w:t>
      </w:r>
    </w:p>
    <w:p w14:paraId="18A7B858" w14:textId="77777777" w:rsidR="0017343D" w:rsidRPr="00B74BB0" w:rsidRDefault="0017343D" w:rsidP="008460F3">
      <w:pPr>
        <w:rPr>
          <w:rFonts w:ascii="Arial" w:hAnsi="Arial" w:cs="Arial"/>
          <w:color w:val="FF0000"/>
          <w:sz w:val="24"/>
          <w:szCs w:val="24"/>
        </w:rPr>
      </w:pPr>
    </w:p>
    <w:p w14:paraId="73ABB2FE" w14:textId="1C3794B8" w:rsidR="008A2A1F" w:rsidRPr="00B74BB0" w:rsidRDefault="008A2A1F" w:rsidP="00CF3133">
      <w:pPr>
        <w:pStyle w:val="Heading1"/>
        <w:jc w:val="left"/>
      </w:pPr>
      <w:r w:rsidRPr="00B74BB0">
        <w:t>ACTION ITEMS</w:t>
      </w:r>
    </w:p>
    <w:p w14:paraId="1CFE9ED4" w14:textId="77777777" w:rsidR="008A2A1F" w:rsidRPr="00B74BB0" w:rsidRDefault="008A2A1F">
      <w:pPr>
        <w:rPr>
          <w:rFonts w:ascii="Arial" w:hAnsi="Arial" w:cs="Arial"/>
          <w:sz w:val="24"/>
          <w:szCs w:val="24"/>
        </w:rPr>
      </w:pP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ction Items"/>
        <w:tblDescription w:val="List of issues, actions or next steps, and individuals or groups responsible and date assigned and date action or next step is to be completed"/>
      </w:tblPr>
      <w:tblGrid>
        <w:gridCol w:w="2194"/>
        <w:gridCol w:w="5490"/>
        <w:gridCol w:w="2740"/>
      </w:tblGrid>
      <w:tr w:rsidR="005E1F05" w:rsidRPr="00B74BB0" w14:paraId="3E59934A" w14:textId="77777777" w:rsidTr="008A2A1F">
        <w:tc>
          <w:tcPr>
            <w:tcW w:w="2194" w:type="dxa"/>
            <w:shd w:val="clear" w:color="auto" w:fill="D9D9D9" w:themeFill="background1" w:themeFillShade="D9"/>
            <w:vAlign w:val="center"/>
          </w:tcPr>
          <w:p w14:paraId="6F1FFBDC" w14:textId="77777777" w:rsidR="005E1F05" w:rsidRPr="00B74BB0" w:rsidRDefault="005E1F05" w:rsidP="008A2A1F">
            <w:pPr>
              <w:pStyle w:val="Tablecont"/>
              <w:jc w:val="center"/>
              <w:rPr>
                <w:b/>
                <w:bCs/>
                <w:sz w:val="24"/>
                <w:szCs w:val="24"/>
              </w:rPr>
            </w:pPr>
            <w:r w:rsidRPr="00B74BB0">
              <w:rPr>
                <w:b/>
                <w:bCs/>
                <w:sz w:val="24"/>
                <w:szCs w:val="24"/>
              </w:rPr>
              <w:t>Issue</w:t>
            </w:r>
          </w:p>
        </w:tc>
        <w:tc>
          <w:tcPr>
            <w:tcW w:w="5490" w:type="dxa"/>
            <w:shd w:val="clear" w:color="auto" w:fill="D9D9D9" w:themeFill="background1" w:themeFillShade="D9"/>
            <w:vAlign w:val="center"/>
          </w:tcPr>
          <w:p w14:paraId="390E26C0" w14:textId="77777777" w:rsidR="005E1F05" w:rsidRPr="00B74BB0" w:rsidRDefault="005E1F05" w:rsidP="008A2A1F">
            <w:pPr>
              <w:pStyle w:val="Tablecont"/>
              <w:jc w:val="center"/>
              <w:rPr>
                <w:b/>
                <w:bCs/>
                <w:kern w:val="36"/>
                <w:sz w:val="24"/>
                <w:szCs w:val="24"/>
              </w:rPr>
            </w:pPr>
            <w:r w:rsidRPr="00B74BB0">
              <w:rPr>
                <w:b/>
                <w:bCs/>
                <w:sz w:val="24"/>
                <w:szCs w:val="24"/>
              </w:rPr>
              <w:t>Action / Next Step</w:t>
            </w:r>
          </w:p>
        </w:tc>
        <w:tc>
          <w:tcPr>
            <w:tcW w:w="2740" w:type="dxa"/>
            <w:shd w:val="clear" w:color="auto" w:fill="D9D9D9" w:themeFill="background1" w:themeFillShade="D9"/>
            <w:vAlign w:val="center"/>
          </w:tcPr>
          <w:p w14:paraId="6EF16917" w14:textId="77777777" w:rsidR="005E1F05" w:rsidRPr="00B74BB0" w:rsidRDefault="005E1F05" w:rsidP="008A2A1F">
            <w:pPr>
              <w:pStyle w:val="Tablecont"/>
              <w:jc w:val="center"/>
              <w:rPr>
                <w:b/>
                <w:bCs/>
                <w:kern w:val="36"/>
                <w:sz w:val="24"/>
                <w:szCs w:val="24"/>
              </w:rPr>
            </w:pPr>
            <w:r w:rsidRPr="00B74BB0">
              <w:rPr>
                <w:b/>
                <w:bCs/>
                <w:sz w:val="24"/>
                <w:szCs w:val="24"/>
              </w:rPr>
              <w:t>Assigned To &amp; Date Assigned</w:t>
            </w:r>
          </w:p>
        </w:tc>
      </w:tr>
      <w:tr w:rsidR="005E1F05" w:rsidRPr="00B74BB0" w14:paraId="419C3FD1" w14:textId="77777777" w:rsidTr="00F97AAC">
        <w:tc>
          <w:tcPr>
            <w:tcW w:w="2194" w:type="dxa"/>
          </w:tcPr>
          <w:p w14:paraId="0D744225" w14:textId="4E7B1CF4" w:rsidR="005E1F05" w:rsidRPr="00B74BB0" w:rsidRDefault="005E1F05">
            <w:pPr>
              <w:pStyle w:val="Tablecont"/>
              <w:rPr>
                <w:sz w:val="24"/>
                <w:szCs w:val="24"/>
              </w:rPr>
            </w:pPr>
          </w:p>
        </w:tc>
        <w:tc>
          <w:tcPr>
            <w:tcW w:w="5490" w:type="dxa"/>
          </w:tcPr>
          <w:p w14:paraId="401A4B20" w14:textId="567DCF04" w:rsidR="005E1F05" w:rsidRPr="00B74BB0" w:rsidRDefault="005E1F05">
            <w:pPr>
              <w:pStyle w:val="Tablecont"/>
              <w:rPr>
                <w:sz w:val="24"/>
                <w:szCs w:val="24"/>
              </w:rPr>
            </w:pPr>
          </w:p>
        </w:tc>
        <w:tc>
          <w:tcPr>
            <w:tcW w:w="2740" w:type="dxa"/>
          </w:tcPr>
          <w:p w14:paraId="4BC0E19E" w14:textId="4C75BA55" w:rsidR="005E1F05" w:rsidRPr="00B74BB0" w:rsidRDefault="005E1F05">
            <w:pPr>
              <w:pStyle w:val="Tablecont"/>
              <w:rPr>
                <w:sz w:val="24"/>
                <w:szCs w:val="24"/>
              </w:rPr>
            </w:pPr>
          </w:p>
        </w:tc>
      </w:tr>
      <w:tr w:rsidR="005E1F05" w:rsidRPr="00B74BB0" w14:paraId="676AECBA" w14:textId="77777777" w:rsidTr="00F97AAC">
        <w:tc>
          <w:tcPr>
            <w:tcW w:w="2194" w:type="dxa"/>
          </w:tcPr>
          <w:p w14:paraId="22491177" w14:textId="77777777" w:rsidR="005E1F05" w:rsidRPr="00B74BB0" w:rsidRDefault="005E1F05">
            <w:pPr>
              <w:pStyle w:val="Tablecont"/>
              <w:rPr>
                <w:sz w:val="24"/>
                <w:szCs w:val="24"/>
              </w:rPr>
            </w:pPr>
          </w:p>
        </w:tc>
        <w:tc>
          <w:tcPr>
            <w:tcW w:w="5490" w:type="dxa"/>
          </w:tcPr>
          <w:p w14:paraId="682FC238" w14:textId="337BAC5D" w:rsidR="005E1F05" w:rsidRPr="00B74BB0" w:rsidRDefault="005E1F05">
            <w:pPr>
              <w:pStyle w:val="Tablecont"/>
              <w:rPr>
                <w:sz w:val="24"/>
                <w:szCs w:val="24"/>
              </w:rPr>
            </w:pPr>
          </w:p>
        </w:tc>
        <w:tc>
          <w:tcPr>
            <w:tcW w:w="2740" w:type="dxa"/>
          </w:tcPr>
          <w:p w14:paraId="0B3ABCD5" w14:textId="0B21FC69" w:rsidR="005E1F05" w:rsidRPr="00B74BB0" w:rsidRDefault="005E1F05">
            <w:pPr>
              <w:pStyle w:val="Tablecont"/>
              <w:rPr>
                <w:sz w:val="24"/>
                <w:szCs w:val="24"/>
              </w:rPr>
            </w:pPr>
          </w:p>
        </w:tc>
      </w:tr>
      <w:tr w:rsidR="00BE5207" w:rsidRPr="00B74BB0" w14:paraId="09B130B8" w14:textId="77777777" w:rsidTr="00F97AAC">
        <w:tc>
          <w:tcPr>
            <w:tcW w:w="2194" w:type="dxa"/>
          </w:tcPr>
          <w:p w14:paraId="0C088200" w14:textId="77777777" w:rsidR="00BE5207" w:rsidRPr="00B74BB0" w:rsidRDefault="00BE5207">
            <w:pPr>
              <w:pStyle w:val="Tablecont"/>
              <w:rPr>
                <w:sz w:val="24"/>
                <w:szCs w:val="24"/>
              </w:rPr>
            </w:pPr>
          </w:p>
        </w:tc>
        <w:tc>
          <w:tcPr>
            <w:tcW w:w="5490" w:type="dxa"/>
          </w:tcPr>
          <w:p w14:paraId="3D6FF917" w14:textId="74BF82F6" w:rsidR="00BE5207" w:rsidRPr="00B74BB0" w:rsidRDefault="00BE5207">
            <w:pPr>
              <w:pStyle w:val="Tablecont"/>
              <w:rPr>
                <w:sz w:val="24"/>
                <w:szCs w:val="24"/>
              </w:rPr>
            </w:pPr>
          </w:p>
        </w:tc>
        <w:tc>
          <w:tcPr>
            <w:tcW w:w="2740" w:type="dxa"/>
          </w:tcPr>
          <w:p w14:paraId="0BB3BEF3" w14:textId="72101D1D" w:rsidR="00BE5207" w:rsidRPr="00B74BB0" w:rsidRDefault="00BE5207">
            <w:pPr>
              <w:pStyle w:val="Tablecont"/>
              <w:rPr>
                <w:sz w:val="24"/>
                <w:szCs w:val="24"/>
              </w:rPr>
            </w:pPr>
          </w:p>
        </w:tc>
      </w:tr>
    </w:tbl>
    <w:p w14:paraId="19124D48" w14:textId="77777777" w:rsidR="00BC6D3D" w:rsidRPr="00B74BB0" w:rsidRDefault="00BC6D3D" w:rsidP="00812CBD">
      <w:pPr>
        <w:rPr>
          <w:rFonts w:ascii="Arial" w:hAnsi="Arial" w:cs="Arial"/>
          <w:sz w:val="24"/>
          <w:szCs w:val="24"/>
        </w:rPr>
      </w:pPr>
      <w:bookmarkStart w:id="4" w:name="AdditionalInformation"/>
      <w:bookmarkEnd w:id="4"/>
    </w:p>
    <w:sectPr w:rsidR="00BC6D3D" w:rsidRPr="00B74BB0" w:rsidSect="00F97AAC">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5F3E" w14:textId="77777777" w:rsidR="00E66A39" w:rsidRDefault="00E66A39">
      <w:r>
        <w:separator/>
      </w:r>
    </w:p>
  </w:endnote>
  <w:endnote w:type="continuationSeparator" w:id="0">
    <w:p w14:paraId="09198A79" w14:textId="77777777" w:rsidR="00E66A39" w:rsidRDefault="00E6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9DA2" w14:textId="77777777" w:rsidR="00C76E2D" w:rsidRDefault="00C7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CB31" w14:textId="77777777" w:rsidR="00C76E2D" w:rsidRDefault="00C7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B644" w14:textId="77777777" w:rsidR="00E66A39" w:rsidRDefault="00E66A39">
      <w:r>
        <w:separator/>
      </w:r>
    </w:p>
  </w:footnote>
  <w:footnote w:type="continuationSeparator" w:id="0">
    <w:p w14:paraId="4635305A" w14:textId="77777777" w:rsidR="00E66A39" w:rsidRDefault="00E66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106C" w14:textId="0DA4A3E8" w:rsidR="00C76E2D" w:rsidRDefault="00C7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0403" w14:textId="57CA7984" w:rsidR="00C76E2D" w:rsidRDefault="00C76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41B7"/>
    <w:multiLevelType w:val="hybridMultilevel"/>
    <w:tmpl w:val="8CAC22B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15742A73"/>
    <w:multiLevelType w:val="hybridMultilevel"/>
    <w:tmpl w:val="8C089DB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94F26E8"/>
    <w:multiLevelType w:val="hybridMultilevel"/>
    <w:tmpl w:val="69E870A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8BA34CF"/>
    <w:multiLevelType w:val="hybridMultilevel"/>
    <w:tmpl w:val="5958213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5454D38"/>
    <w:multiLevelType w:val="hybridMultilevel"/>
    <w:tmpl w:val="1A6E66A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CA249E0"/>
    <w:multiLevelType w:val="hybridMultilevel"/>
    <w:tmpl w:val="D03E74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46E87D04"/>
    <w:multiLevelType w:val="hybridMultilevel"/>
    <w:tmpl w:val="C9D6C29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9"/>
  </w:num>
  <w:num w:numId="2" w16cid:durableId="1345016178">
    <w:abstractNumId w:val="10"/>
  </w:num>
  <w:num w:numId="3" w16cid:durableId="855119947">
    <w:abstractNumId w:val="7"/>
  </w:num>
  <w:num w:numId="4" w16cid:durableId="1728718574">
    <w:abstractNumId w:val="5"/>
  </w:num>
  <w:num w:numId="5" w16cid:durableId="545222613">
    <w:abstractNumId w:val="2"/>
  </w:num>
  <w:num w:numId="6" w16cid:durableId="1885410907">
    <w:abstractNumId w:val="8"/>
  </w:num>
  <w:num w:numId="7" w16cid:durableId="831483782">
    <w:abstractNumId w:val="6"/>
  </w:num>
  <w:num w:numId="8" w16cid:durableId="2095086137">
    <w:abstractNumId w:val="4"/>
  </w:num>
  <w:num w:numId="9" w16cid:durableId="953247658">
    <w:abstractNumId w:val="3"/>
  </w:num>
  <w:num w:numId="10" w16cid:durableId="840892442">
    <w:abstractNumId w:val="0"/>
  </w:num>
  <w:num w:numId="11" w16cid:durableId="74037569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6EC1"/>
    <w:rsid w:val="000070E5"/>
    <w:rsid w:val="000118DD"/>
    <w:rsid w:val="000123F5"/>
    <w:rsid w:val="00013DD1"/>
    <w:rsid w:val="000154AD"/>
    <w:rsid w:val="000170E4"/>
    <w:rsid w:val="00020650"/>
    <w:rsid w:val="00025C55"/>
    <w:rsid w:val="000332D8"/>
    <w:rsid w:val="00033957"/>
    <w:rsid w:val="000344DC"/>
    <w:rsid w:val="0003468C"/>
    <w:rsid w:val="00034BF9"/>
    <w:rsid w:val="000366E1"/>
    <w:rsid w:val="00040DC4"/>
    <w:rsid w:val="00041442"/>
    <w:rsid w:val="00042BAF"/>
    <w:rsid w:val="00042D15"/>
    <w:rsid w:val="00044914"/>
    <w:rsid w:val="0004729C"/>
    <w:rsid w:val="000473B4"/>
    <w:rsid w:val="000476CF"/>
    <w:rsid w:val="000477B3"/>
    <w:rsid w:val="00050C15"/>
    <w:rsid w:val="00052C44"/>
    <w:rsid w:val="00052D10"/>
    <w:rsid w:val="000538A5"/>
    <w:rsid w:val="000551D5"/>
    <w:rsid w:val="00060ED7"/>
    <w:rsid w:val="000617FE"/>
    <w:rsid w:val="00062439"/>
    <w:rsid w:val="00062475"/>
    <w:rsid w:val="000624E6"/>
    <w:rsid w:val="0006318A"/>
    <w:rsid w:val="0006380D"/>
    <w:rsid w:val="000638F4"/>
    <w:rsid w:val="00063B78"/>
    <w:rsid w:val="00070B37"/>
    <w:rsid w:val="00070E8F"/>
    <w:rsid w:val="000717B3"/>
    <w:rsid w:val="00072949"/>
    <w:rsid w:val="00072C88"/>
    <w:rsid w:val="00077986"/>
    <w:rsid w:val="00077AAD"/>
    <w:rsid w:val="00077B14"/>
    <w:rsid w:val="0008012F"/>
    <w:rsid w:val="000814A2"/>
    <w:rsid w:val="00082847"/>
    <w:rsid w:val="00084BED"/>
    <w:rsid w:val="000854F8"/>
    <w:rsid w:val="000863B2"/>
    <w:rsid w:val="0008686A"/>
    <w:rsid w:val="000913EC"/>
    <w:rsid w:val="00093CA8"/>
    <w:rsid w:val="00093F78"/>
    <w:rsid w:val="000961B4"/>
    <w:rsid w:val="000966B5"/>
    <w:rsid w:val="00097C54"/>
    <w:rsid w:val="000A118B"/>
    <w:rsid w:val="000A1269"/>
    <w:rsid w:val="000A21AF"/>
    <w:rsid w:val="000A380F"/>
    <w:rsid w:val="000A3AB7"/>
    <w:rsid w:val="000A496D"/>
    <w:rsid w:val="000A5CC4"/>
    <w:rsid w:val="000B03F4"/>
    <w:rsid w:val="000B2C28"/>
    <w:rsid w:val="000B47FD"/>
    <w:rsid w:val="000B5666"/>
    <w:rsid w:val="000B57ED"/>
    <w:rsid w:val="000B5843"/>
    <w:rsid w:val="000B61CC"/>
    <w:rsid w:val="000C0256"/>
    <w:rsid w:val="000C0688"/>
    <w:rsid w:val="000C15BC"/>
    <w:rsid w:val="000C18A7"/>
    <w:rsid w:val="000C2C09"/>
    <w:rsid w:val="000C3C09"/>
    <w:rsid w:val="000C51DE"/>
    <w:rsid w:val="000C77BF"/>
    <w:rsid w:val="000C77FD"/>
    <w:rsid w:val="000D0C92"/>
    <w:rsid w:val="000D1425"/>
    <w:rsid w:val="000D1CCF"/>
    <w:rsid w:val="000D310B"/>
    <w:rsid w:val="000D5D60"/>
    <w:rsid w:val="000D6A02"/>
    <w:rsid w:val="000D6EB0"/>
    <w:rsid w:val="000E28FE"/>
    <w:rsid w:val="000E5EF4"/>
    <w:rsid w:val="000E68A2"/>
    <w:rsid w:val="000E72A1"/>
    <w:rsid w:val="000E7820"/>
    <w:rsid w:val="000F0415"/>
    <w:rsid w:val="000F0426"/>
    <w:rsid w:val="000F0EC3"/>
    <w:rsid w:val="000F2760"/>
    <w:rsid w:val="000F35B9"/>
    <w:rsid w:val="000F3FE3"/>
    <w:rsid w:val="000F472F"/>
    <w:rsid w:val="000F558F"/>
    <w:rsid w:val="00100803"/>
    <w:rsid w:val="00100A77"/>
    <w:rsid w:val="00101328"/>
    <w:rsid w:val="00101864"/>
    <w:rsid w:val="00101AFE"/>
    <w:rsid w:val="00102F78"/>
    <w:rsid w:val="00103632"/>
    <w:rsid w:val="0010370D"/>
    <w:rsid w:val="001043FD"/>
    <w:rsid w:val="00105FD1"/>
    <w:rsid w:val="00106B90"/>
    <w:rsid w:val="001074B3"/>
    <w:rsid w:val="00107BD3"/>
    <w:rsid w:val="0011087E"/>
    <w:rsid w:val="00112305"/>
    <w:rsid w:val="00115998"/>
    <w:rsid w:val="001177A4"/>
    <w:rsid w:val="00117DC9"/>
    <w:rsid w:val="0012169F"/>
    <w:rsid w:val="00121E26"/>
    <w:rsid w:val="001229D9"/>
    <w:rsid w:val="0012406E"/>
    <w:rsid w:val="00124A6E"/>
    <w:rsid w:val="00126EE6"/>
    <w:rsid w:val="001272E8"/>
    <w:rsid w:val="001313DB"/>
    <w:rsid w:val="00131908"/>
    <w:rsid w:val="001352B4"/>
    <w:rsid w:val="001367BE"/>
    <w:rsid w:val="001375FF"/>
    <w:rsid w:val="00137E95"/>
    <w:rsid w:val="001402A2"/>
    <w:rsid w:val="00140C48"/>
    <w:rsid w:val="00141248"/>
    <w:rsid w:val="00144924"/>
    <w:rsid w:val="0014668A"/>
    <w:rsid w:val="00146905"/>
    <w:rsid w:val="001517F1"/>
    <w:rsid w:val="001604DF"/>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343D"/>
    <w:rsid w:val="00173B9D"/>
    <w:rsid w:val="00176C25"/>
    <w:rsid w:val="00177550"/>
    <w:rsid w:val="0018316E"/>
    <w:rsid w:val="00184AB9"/>
    <w:rsid w:val="00185545"/>
    <w:rsid w:val="001873E6"/>
    <w:rsid w:val="00190D67"/>
    <w:rsid w:val="001957D1"/>
    <w:rsid w:val="00196810"/>
    <w:rsid w:val="00196E6B"/>
    <w:rsid w:val="001973A9"/>
    <w:rsid w:val="00197E41"/>
    <w:rsid w:val="001A06E7"/>
    <w:rsid w:val="001A7052"/>
    <w:rsid w:val="001A785E"/>
    <w:rsid w:val="001A7BAC"/>
    <w:rsid w:val="001A7BC0"/>
    <w:rsid w:val="001B01DF"/>
    <w:rsid w:val="001B1C9B"/>
    <w:rsid w:val="001B2F20"/>
    <w:rsid w:val="001B3EDD"/>
    <w:rsid w:val="001B44D1"/>
    <w:rsid w:val="001B6945"/>
    <w:rsid w:val="001B6A03"/>
    <w:rsid w:val="001B6CBF"/>
    <w:rsid w:val="001B6D7E"/>
    <w:rsid w:val="001B7387"/>
    <w:rsid w:val="001B7B20"/>
    <w:rsid w:val="001B7FCE"/>
    <w:rsid w:val="001C0CC6"/>
    <w:rsid w:val="001C0E2A"/>
    <w:rsid w:val="001C3823"/>
    <w:rsid w:val="001C4744"/>
    <w:rsid w:val="001C5609"/>
    <w:rsid w:val="001C727E"/>
    <w:rsid w:val="001D26FF"/>
    <w:rsid w:val="001D3DEF"/>
    <w:rsid w:val="001D4EA7"/>
    <w:rsid w:val="001D6B3D"/>
    <w:rsid w:val="001D7926"/>
    <w:rsid w:val="001E24F6"/>
    <w:rsid w:val="001E2E43"/>
    <w:rsid w:val="001E3079"/>
    <w:rsid w:val="001E3253"/>
    <w:rsid w:val="001E416B"/>
    <w:rsid w:val="001E7C3A"/>
    <w:rsid w:val="001E7E26"/>
    <w:rsid w:val="001F03D0"/>
    <w:rsid w:val="001F1DFF"/>
    <w:rsid w:val="001F4DFA"/>
    <w:rsid w:val="001F5894"/>
    <w:rsid w:val="002022FF"/>
    <w:rsid w:val="00202814"/>
    <w:rsid w:val="00203051"/>
    <w:rsid w:val="00203112"/>
    <w:rsid w:val="002134D2"/>
    <w:rsid w:val="002162EE"/>
    <w:rsid w:val="00221441"/>
    <w:rsid w:val="002234E6"/>
    <w:rsid w:val="00223B1D"/>
    <w:rsid w:val="00224512"/>
    <w:rsid w:val="00225124"/>
    <w:rsid w:val="002261D4"/>
    <w:rsid w:val="002274ED"/>
    <w:rsid w:val="00227765"/>
    <w:rsid w:val="002329FD"/>
    <w:rsid w:val="00232B07"/>
    <w:rsid w:val="002333E7"/>
    <w:rsid w:val="002334B1"/>
    <w:rsid w:val="00237BD7"/>
    <w:rsid w:val="00240EA7"/>
    <w:rsid w:val="00241025"/>
    <w:rsid w:val="0024334C"/>
    <w:rsid w:val="0024385A"/>
    <w:rsid w:val="00244E86"/>
    <w:rsid w:val="0024512A"/>
    <w:rsid w:val="0024584D"/>
    <w:rsid w:val="00246E1D"/>
    <w:rsid w:val="00251CB5"/>
    <w:rsid w:val="00251EE6"/>
    <w:rsid w:val="00252E66"/>
    <w:rsid w:val="002547FE"/>
    <w:rsid w:val="00256801"/>
    <w:rsid w:val="00256B37"/>
    <w:rsid w:val="00260052"/>
    <w:rsid w:val="00260CEF"/>
    <w:rsid w:val="00260FA0"/>
    <w:rsid w:val="00263D3D"/>
    <w:rsid w:val="002644BA"/>
    <w:rsid w:val="002658D4"/>
    <w:rsid w:val="00265E72"/>
    <w:rsid w:val="00267EE5"/>
    <w:rsid w:val="0027090C"/>
    <w:rsid w:val="00270B72"/>
    <w:rsid w:val="00271EA0"/>
    <w:rsid w:val="00272F68"/>
    <w:rsid w:val="0027529A"/>
    <w:rsid w:val="0027565E"/>
    <w:rsid w:val="0027632F"/>
    <w:rsid w:val="00276494"/>
    <w:rsid w:val="0027716A"/>
    <w:rsid w:val="002801C1"/>
    <w:rsid w:val="002869D0"/>
    <w:rsid w:val="00286AFA"/>
    <w:rsid w:val="00287DF4"/>
    <w:rsid w:val="002908F2"/>
    <w:rsid w:val="00291B6C"/>
    <w:rsid w:val="00293378"/>
    <w:rsid w:val="002948A2"/>
    <w:rsid w:val="002949F0"/>
    <w:rsid w:val="002949F6"/>
    <w:rsid w:val="00294CDC"/>
    <w:rsid w:val="00295C5D"/>
    <w:rsid w:val="00296483"/>
    <w:rsid w:val="00297B14"/>
    <w:rsid w:val="002A0D8E"/>
    <w:rsid w:val="002A35F9"/>
    <w:rsid w:val="002A471F"/>
    <w:rsid w:val="002A5964"/>
    <w:rsid w:val="002B07B7"/>
    <w:rsid w:val="002B1B26"/>
    <w:rsid w:val="002B40A4"/>
    <w:rsid w:val="002B6311"/>
    <w:rsid w:val="002B648C"/>
    <w:rsid w:val="002B6C59"/>
    <w:rsid w:val="002B797E"/>
    <w:rsid w:val="002B7FCE"/>
    <w:rsid w:val="002C12C2"/>
    <w:rsid w:val="002C18E9"/>
    <w:rsid w:val="002C3923"/>
    <w:rsid w:val="002C7ADB"/>
    <w:rsid w:val="002D2119"/>
    <w:rsid w:val="002D3791"/>
    <w:rsid w:val="002D4F7A"/>
    <w:rsid w:val="002D610B"/>
    <w:rsid w:val="002D6EE0"/>
    <w:rsid w:val="002D7795"/>
    <w:rsid w:val="002D7BCD"/>
    <w:rsid w:val="002D7E28"/>
    <w:rsid w:val="002E090C"/>
    <w:rsid w:val="002E4B91"/>
    <w:rsid w:val="002E50D7"/>
    <w:rsid w:val="002E54B9"/>
    <w:rsid w:val="002E7455"/>
    <w:rsid w:val="002F02F8"/>
    <w:rsid w:val="002F333D"/>
    <w:rsid w:val="002F395F"/>
    <w:rsid w:val="002F4DF2"/>
    <w:rsid w:val="002F65D2"/>
    <w:rsid w:val="002F7C12"/>
    <w:rsid w:val="0030143D"/>
    <w:rsid w:val="00301EAB"/>
    <w:rsid w:val="0030431C"/>
    <w:rsid w:val="00304907"/>
    <w:rsid w:val="00304EC9"/>
    <w:rsid w:val="003054E5"/>
    <w:rsid w:val="00305B09"/>
    <w:rsid w:val="00306452"/>
    <w:rsid w:val="00306A31"/>
    <w:rsid w:val="00306BBF"/>
    <w:rsid w:val="00307C2C"/>
    <w:rsid w:val="00307EAC"/>
    <w:rsid w:val="00311064"/>
    <w:rsid w:val="00311218"/>
    <w:rsid w:val="0031332E"/>
    <w:rsid w:val="00313E0B"/>
    <w:rsid w:val="00314AE1"/>
    <w:rsid w:val="00317BAD"/>
    <w:rsid w:val="00317EB9"/>
    <w:rsid w:val="003201BD"/>
    <w:rsid w:val="00322BCE"/>
    <w:rsid w:val="00323067"/>
    <w:rsid w:val="00323B08"/>
    <w:rsid w:val="003302D8"/>
    <w:rsid w:val="00332BDA"/>
    <w:rsid w:val="00335BD6"/>
    <w:rsid w:val="003369DC"/>
    <w:rsid w:val="0033714C"/>
    <w:rsid w:val="00340C30"/>
    <w:rsid w:val="00341E95"/>
    <w:rsid w:val="00342D32"/>
    <w:rsid w:val="00343C15"/>
    <w:rsid w:val="003441C0"/>
    <w:rsid w:val="00345655"/>
    <w:rsid w:val="003505E4"/>
    <w:rsid w:val="0035061E"/>
    <w:rsid w:val="003509AD"/>
    <w:rsid w:val="003527FC"/>
    <w:rsid w:val="00355B43"/>
    <w:rsid w:val="00356621"/>
    <w:rsid w:val="00356DBC"/>
    <w:rsid w:val="00357E02"/>
    <w:rsid w:val="003606FB"/>
    <w:rsid w:val="0036107D"/>
    <w:rsid w:val="0036113F"/>
    <w:rsid w:val="00362B98"/>
    <w:rsid w:val="00364263"/>
    <w:rsid w:val="003645A0"/>
    <w:rsid w:val="00365B18"/>
    <w:rsid w:val="003669E2"/>
    <w:rsid w:val="00366E68"/>
    <w:rsid w:val="003672B4"/>
    <w:rsid w:val="00367645"/>
    <w:rsid w:val="00367B73"/>
    <w:rsid w:val="00370617"/>
    <w:rsid w:val="00370697"/>
    <w:rsid w:val="00371D67"/>
    <w:rsid w:val="00372A0A"/>
    <w:rsid w:val="003734A8"/>
    <w:rsid w:val="003741E1"/>
    <w:rsid w:val="003756BF"/>
    <w:rsid w:val="00382DC5"/>
    <w:rsid w:val="0038312A"/>
    <w:rsid w:val="003840F1"/>
    <w:rsid w:val="00385476"/>
    <w:rsid w:val="003869B6"/>
    <w:rsid w:val="00387680"/>
    <w:rsid w:val="00390442"/>
    <w:rsid w:val="0039050B"/>
    <w:rsid w:val="00395DCA"/>
    <w:rsid w:val="003968FB"/>
    <w:rsid w:val="00396EE9"/>
    <w:rsid w:val="003978BA"/>
    <w:rsid w:val="00397EC0"/>
    <w:rsid w:val="00397EF3"/>
    <w:rsid w:val="003A00E9"/>
    <w:rsid w:val="003A0B0C"/>
    <w:rsid w:val="003A3302"/>
    <w:rsid w:val="003A34B6"/>
    <w:rsid w:val="003A518B"/>
    <w:rsid w:val="003A5791"/>
    <w:rsid w:val="003A584C"/>
    <w:rsid w:val="003B0B9A"/>
    <w:rsid w:val="003B0E2B"/>
    <w:rsid w:val="003B297B"/>
    <w:rsid w:val="003C3604"/>
    <w:rsid w:val="003C3A74"/>
    <w:rsid w:val="003C420E"/>
    <w:rsid w:val="003C4385"/>
    <w:rsid w:val="003C63DD"/>
    <w:rsid w:val="003D28F8"/>
    <w:rsid w:val="003D2912"/>
    <w:rsid w:val="003D2B3A"/>
    <w:rsid w:val="003D2C91"/>
    <w:rsid w:val="003D2E9F"/>
    <w:rsid w:val="003D39D0"/>
    <w:rsid w:val="003D4C25"/>
    <w:rsid w:val="003D4C9F"/>
    <w:rsid w:val="003D6020"/>
    <w:rsid w:val="003D732E"/>
    <w:rsid w:val="003E0593"/>
    <w:rsid w:val="003E445D"/>
    <w:rsid w:val="003E473D"/>
    <w:rsid w:val="003E4951"/>
    <w:rsid w:val="003E5CE4"/>
    <w:rsid w:val="003E63B7"/>
    <w:rsid w:val="003E641D"/>
    <w:rsid w:val="003E6AAF"/>
    <w:rsid w:val="003F1090"/>
    <w:rsid w:val="003F11E3"/>
    <w:rsid w:val="003F22C8"/>
    <w:rsid w:val="003F2446"/>
    <w:rsid w:val="003F31C9"/>
    <w:rsid w:val="003F5387"/>
    <w:rsid w:val="003F661B"/>
    <w:rsid w:val="003F765F"/>
    <w:rsid w:val="00400380"/>
    <w:rsid w:val="00401EF2"/>
    <w:rsid w:val="00403B17"/>
    <w:rsid w:val="00403B25"/>
    <w:rsid w:val="00404714"/>
    <w:rsid w:val="00404C25"/>
    <w:rsid w:val="004057FE"/>
    <w:rsid w:val="0040592B"/>
    <w:rsid w:val="004060A4"/>
    <w:rsid w:val="00407C96"/>
    <w:rsid w:val="004109C0"/>
    <w:rsid w:val="00412561"/>
    <w:rsid w:val="0041312D"/>
    <w:rsid w:val="00430687"/>
    <w:rsid w:val="00430C65"/>
    <w:rsid w:val="00430D8A"/>
    <w:rsid w:val="00431E1E"/>
    <w:rsid w:val="00440439"/>
    <w:rsid w:val="00440995"/>
    <w:rsid w:val="00441BE2"/>
    <w:rsid w:val="00441CF8"/>
    <w:rsid w:val="00443E44"/>
    <w:rsid w:val="00445197"/>
    <w:rsid w:val="0044620D"/>
    <w:rsid w:val="004464BF"/>
    <w:rsid w:val="00446D8D"/>
    <w:rsid w:val="0044766B"/>
    <w:rsid w:val="00447AD7"/>
    <w:rsid w:val="0045404E"/>
    <w:rsid w:val="00454E6F"/>
    <w:rsid w:val="00455E0E"/>
    <w:rsid w:val="00457C83"/>
    <w:rsid w:val="00461211"/>
    <w:rsid w:val="00461DDA"/>
    <w:rsid w:val="0046244C"/>
    <w:rsid w:val="00462771"/>
    <w:rsid w:val="00464630"/>
    <w:rsid w:val="00464CFA"/>
    <w:rsid w:val="00466179"/>
    <w:rsid w:val="004665EB"/>
    <w:rsid w:val="004669CE"/>
    <w:rsid w:val="004672EC"/>
    <w:rsid w:val="00470D9A"/>
    <w:rsid w:val="00471EAF"/>
    <w:rsid w:val="00472668"/>
    <w:rsid w:val="00474499"/>
    <w:rsid w:val="004759AA"/>
    <w:rsid w:val="004800CD"/>
    <w:rsid w:val="00483BD1"/>
    <w:rsid w:val="004849B8"/>
    <w:rsid w:val="00486161"/>
    <w:rsid w:val="00487E03"/>
    <w:rsid w:val="0049068F"/>
    <w:rsid w:val="00490C99"/>
    <w:rsid w:val="0049234D"/>
    <w:rsid w:val="004924E8"/>
    <w:rsid w:val="00495049"/>
    <w:rsid w:val="00496006"/>
    <w:rsid w:val="00496975"/>
    <w:rsid w:val="00497608"/>
    <w:rsid w:val="004A1D14"/>
    <w:rsid w:val="004A3432"/>
    <w:rsid w:val="004A457C"/>
    <w:rsid w:val="004A4641"/>
    <w:rsid w:val="004A4BBA"/>
    <w:rsid w:val="004A52D9"/>
    <w:rsid w:val="004B0993"/>
    <w:rsid w:val="004B0F6A"/>
    <w:rsid w:val="004B0F9F"/>
    <w:rsid w:val="004B1729"/>
    <w:rsid w:val="004B27EC"/>
    <w:rsid w:val="004B2BC1"/>
    <w:rsid w:val="004B2E7D"/>
    <w:rsid w:val="004B380D"/>
    <w:rsid w:val="004B3BAE"/>
    <w:rsid w:val="004B41B2"/>
    <w:rsid w:val="004B62FF"/>
    <w:rsid w:val="004B747E"/>
    <w:rsid w:val="004C08AD"/>
    <w:rsid w:val="004C3160"/>
    <w:rsid w:val="004C5935"/>
    <w:rsid w:val="004C6BFD"/>
    <w:rsid w:val="004D0565"/>
    <w:rsid w:val="004D05AF"/>
    <w:rsid w:val="004D08F2"/>
    <w:rsid w:val="004D1AF4"/>
    <w:rsid w:val="004D2554"/>
    <w:rsid w:val="004D4587"/>
    <w:rsid w:val="004D510B"/>
    <w:rsid w:val="004E3667"/>
    <w:rsid w:val="004E3C17"/>
    <w:rsid w:val="004E4A22"/>
    <w:rsid w:val="004E525C"/>
    <w:rsid w:val="004E5441"/>
    <w:rsid w:val="004E5B6F"/>
    <w:rsid w:val="004F22DD"/>
    <w:rsid w:val="004F31A1"/>
    <w:rsid w:val="004F455D"/>
    <w:rsid w:val="004F5039"/>
    <w:rsid w:val="004F6225"/>
    <w:rsid w:val="004F6D44"/>
    <w:rsid w:val="00500F80"/>
    <w:rsid w:val="00506A34"/>
    <w:rsid w:val="00507F6C"/>
    <w:rsid w:val="00510866"/>
    <w:rsid w:val="005109A1"/>
    <w:rsid w:val="00511090"/>
    <w:rsid w:val="005136A4"/>
    <w:rsid w:val="00513DD0"/>
    <w:rsid w:val="00513FA2"/>
    <w:rsid w:val="00514883"/>
    <w:rsid w:val="0051559B"/>
    <w:rsid w:val="0051665D"/>
    <w:rsid w:val="00516FA5"/>
    <w:rsid w:val="00523CBB"/>
    <w:rsid w:val="00524CE6"/>
    <w:rsid w:val="00526149"/>
    <w:rsid w:val="00526AF5"/>
    <w:rsid w:val="005270F0"/>
    <w:rsid w:val="00527975"/>
    <w:rsid w:val="00527CEE"/>
    <w:rsid w:val="005352AC"/>
    <w:rsid w:val="00536816"/>
    <w:rsid w:val="00536A8C"/>
    <w:rsid w:val="00537CEE"/>
    <w:rsid w:val="00541307"/>
    <w:rsid w:val="00544A61"/>
    <w:rsid w:val="00545100"/>
    <w:rsid w:val="00545933"/>
    <w:rsid w:val="0055115B"/>
    <w:rsid w:val="00551FAB"/>
    <w:rsid w:val="00552CF7"/>
    <w:rsid w:val="00554CAE"/>
    <w:rsid w:val="00556FAA"/>
    <w:rsid w:val="005603D0"/>
    <w:rsid w:val="005626AF"/>
    <w:rsid w:val="00562EE8"/>
    <w:rsid w:val="00564A90"/>
    <w:rsid w:val="00564C5F"/>
    <w:rsid w:val="00570B51"/>
    <w:rsid w:val="00572A00"/>
    <w:rsid w:val="00576059"/>
    <w:rsid w:val="00576460"/>
    <w:rsid w:val="00577F75"/>
    <w:rsid w:val="005806B6"/>
    <w:rsid w:val="00581CC1"/>
    <w:rsid w:val="0058382F"/>
    <w:rsid w:val="00585DBA"/>
    <w:rsid w:val="0058778D"/>
    <w:rsid w:val="00590A42"/>
    <w:rsid w:val="00590F06"/>
    <w:rsid w:val="005921EB"/>
    <w:rsid w:val="00592362"/>
    <w:rsid w:val="00593F7B"/>
    <w:rsid w:val="00594A44"/>
    <w:rsid w:val="00594F68"/>
    <w:rsid w:val="005960E1"/>
    <w:rsid w:val="00596131"/>
    <w:rsid w:val="00596411"/>
    <w:rsid w:val="00596C5D"/>
    <w:rsid w:val="00596CE2"/>
    <w:rsid w:val="005973E9"/>
    <w:rsid w:val="005A05A9"/>
    <w:rsid w:val="005A070E"/>
    <w:rsid w:val="005A0C9A"/>
    <w:rsid w:val="005A22C5"/>
    <w:rsid w:val="005A2756"/>
    <w:rsid w:val="005A2ED4"/>
    <w:rsid w:val="005A5EF0"/>
    <w:rsid w:val="005A626C"/>
    <w:rsid w:val="005A627E"/>
    <w:rsid w:val="005B079F"/>
    <w:rsid w:val="005B0D12"/>
    <w:rsid w:val="005B1519"/>
    <w:rsid w:val="005B159B"/>
    <w:rsid w:val="005B2FFC"/>
    <w:rsid w:val="005B345B"/>
    <w:rsid w:val="005B34AE"/>
    <w:rsid w:val="005B3C72"/>
    <w:rsid w:val="005B4469"/>
    <w:rsid w:val="005B4899"/>
    <w:rsid w:val="005B5B6C"/>
    <w:rsid w:val="005B7A90"/>
    <w:rsid w:val="005C00B4"/>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5AA4"/>
    <w:rsid w:val="005F0A0E"/>
    <w:rsid w:val="005F0B28"/>
    <w:rsid w:val="005F2B80"/>
    <w:rsid w:val="005F3594"/>
    <w:rsid w:val="005F4B56"/>
    <w:rsid w:val="005F64F3"/>
    <w:rsid w:val="005F6C6E"/>
    <w:rsid w:val="00600E16"/>
    <w:rsid w:val="0060410D"/>
    <w:rsid w:val="00604637"/>
    <w:rsid w:val="00605235"/>
    <w:rsid w:val="0060684F"/>
    <w:rsid w:val="00606C8D"/>
    <w:rsid w:val="00607556"/>
    <w:rsid w:val="00610E5A"/>
    <w:rsid w:val="0061109A"/>
    <w:rsid w:val="006114FB"/>
    <w:rsid w:val="006118B6"/>
    <w:rsid w:val="00611C77"/>
    <w:rsid w:val="00613718"/>
    <w:rsid w:val="00613BEA"/>
    <w:rsid w:val="0061479C"/>
    <w:rsid w:val="00614AD9"/>
    <w:rsid w:val="0061536D"/>
    <w:rsid w:val="006158EC"/>
    <w:rsid w:val="0061672B"/>
    <w:rsid w:val="00616DB9"/>
    <w:rsid w:val="0062250D"/>
    <w:rsid w:val="00623F14"/>
    <w:rsid w:val="0062403A"/>
    <w:rsid w:val="00624CAE"/>
    <w:rsid w:val="00625332"/>
    <w:rsid w:val="006322CC"/>
    <w:rsid w:val="0063501D"/>
    <w:rsid w:val="00635091"/>
    <w:rsid w:val="006353B7"/>
    <w:rsid w:val="00635AB9"/>
    <w:rsid w:val="00635C55"/>
    <w:rsid w:val="00635FBA"/>
    <w:rsid w:val="00636E1D"/>
    <w:rsid w:val="00640581"/>
    <w:rsid w:val="0064196E"/>
    <w:rsid w:val="00646638"/>
    <w:rsid w:val="00653E0F"/>
    <w:rsid w:val="006540A6"/>
    <w:rsid w:val="006577AE"/>
    <w:rsid w:val="00657D97"/>
    <w:rsid w:val="006624E0"/>
    <w:rsid w:val="00663351"/>
    <w:rsid w:val="006642EA"/>
    <w:rsid w:val="00665BA2"/>
    <w:rsid w:val="00667D44"/>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392C"/>
    <w:rsid w:val="006941F8"/>
    <w:rsid w:val="00694823"/>
    <w:rsid w:val="00694947"/>
    <w:rsid w:val="0069520E"/>
    <w:rsid w:val="006959E2"/>
    <w:rsid w:val="006968C9"/>
    <w:rsid w:val="006A14D8"/>
    <w:rsid w:val="006A205B"/>
    <w:rsid w:val="006A2A8A"/>
    <w:rsid w:val="006A3D77"/>
    <w:rsid w:val="006A4690"/>
    <w:rsid w:val="006A5190"/>
    <w:rsid w:val="006A54CD"/>
    <w:rsid w:val="006A5AAF"/>
    <w:rsid w:val="006B0311"/>
    <w:rsid w:val="006B054D"/>
    <w:rsid w:val="006B1807"/>
    <w:rsid w:val="006B2A1E"/>
    <w:rsid w:val="006B2A69"/>
    <w:rsid w:val="006B5EC4"/>
    <w:rsid w:val="006B603A"/>
    <w:rsid w:val="006B626F"/>
    <w:rsid w:val="006C008D"/>
    <w:rsid w:val="006C0480"/>
    <w:rsid w:val="006C171C"/>
    <w:rsid w:val="006C502B"/>
    <w:rsid w:val="006C5510"/>
    <w:rsid w:val="006C7E2D"/>
    <w:rsid w:val="006D0D99"/>
    <w:rsid w:val="006D2C06"/>
    <w:rsid w:val="006D5051"/>
    <w:rsid w:val="006D7690"/>
    <w:rsid w:val="006D7EC3"/>
    <w:rsid w:val="006E01E7"/>
    <w:rsid w:val="006E0A60"/>
    <w:rsid w:val="006E0A73"/>
    <w:rsid w:val="006E0CBA"/>
    <w:rsid w:val="006E1CAF"/>
    <w:rsid w:val="006E1F01"/>
    <w:rsid w:val="006E2B9E"/>
    <w:rsid w:val="006E3B83"/>
    <w:rsid w:val="006E475A"/>
    <w:rsid w:val="006E4BB2"/>
    <w:rsid w:val="006E575D"/>
    <w:rsid w:val="006E7E4D"/>
    <w:rsid w:val="006F0632"/>
    <w:rsid w:val="006F17BA"/>
    <w:rsid w:val="006F1E63"/>
    <w:rsid w:val="006F1F40"/>
    <w:rsid w:val="006F211C"/>
    <w:rsid w:val="006F26B4"/>
    <w:rsid w:val="006F4452"/>
    <w:rsid w:val="006F50F4"/>
    <w:rsid w:val="006F5883"/>
    <w:rsid w:val="006F78BD"/>
    <w:rsid w:val="00700477"/>
    <w:rsid w:val="00700609"/>
    <w:rsid w:val="00700EC1"/>
    <w:rsid w:val="0070346B"/>
    <w:rsid w:val="007037C2"/>
    <w:rsid w:val="00704DD1"/>
    <w:rsid w:val="00710BBA"/>
    <w:rsid w:val="00711A7B"/>
    <w:rsid w:val="00713177"/>
    <w:rsid w:val="0071607C"/>
    <w:rsid w:val="00716F75"/>
    <w:rsid w:val="00722F40"/>
    <w:rsid w:val="00723EF0"/>
    <w:rsid w:val="007241D7"/>
    <w:rsid w:val="00725D09"/>
    <w:rsid w:val="007265BC"/>
    <w:rsid w:val="007268CA"/>
    <w:rsid w:val="00726F50"/>
    <w:rsid w:val="0072761C"/>
    <w:rsid w:val="007309E5"/>
    <w:rsid w:val="00731877"/>
    <w:rsid w:val="00731A41"/>
    <w:rsid w:val="00732BBE"/>
    <w:rsid w:val="0073389F"/>
    <w:rsid w:val="00734257"/>
    <w:rsid w:val="0073488A"/>
    <w:rsid w:val="00734C98"/>
    <w:rsid w:val="00735A24"/>
    <w:rsid w:val="00735F1F"/>
    <w:rsid w:val="00743170"/>
    <w:rsid w:val="00743649"/>
    <w:rsid w:val="00743DC5"/>
    <w:rsid w:val="00746BDC"/>
    <w:rsid w:val="007505D8"/>
    <w:rsid w:val="00751465"/>
    <w:rsid w:val="00752375"/>
    <w:rsid w:val="0075458C"/>
    <w:rsid w:val="00754FE0"/>
    <w:rsid w:val="007553A5"/>
    <w:rsid w:val="00755D71"/>
    <w:rsid w:val="00756184"/>
    <w:rsid w:val="007570F7"/>
    <w:rsid w:val="007574D8"/>
    <w:rsid w:val="007575E3"/>
    <w:rsid w:val="0076135B"/>
    <w:rsid w:val="00762551"/>
    <w:rsid w:val="00763410"/>
    <w:rsid w:val="0076515F"/>
    <w:rsid w:val="0076534A"/>
    <w:rsid w:val="00765927"/>
    <w:rsid w:val="00766BBA"/>
    <w:rsid w:val="00770946"/>
    <w:rsid w:val="00770EE1"/>
    <w:rsid w:val="0077121D"/>
    <w:rsid w:val="0077129C"/>
    <w:rsid w:val="007717DC"/>
    <w:rsid w:val="00772622"/>
    <w:rsid w:val="007726BF"/>
    <w:rsid w:val="00772B14"/>
    <w:rsid w:val="00775A1B"/>
    <w:rsid w:val="0077780E"/>
    <w:rsid w:val="00777C58"/>
    <w:rsid w:val="0078130C"/>
    <w:rsid w:val="0078350E"/>
    <w:rsid w:val="00783551"/>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216"/>
    <w:rsid w:val="007B09B2"/>
    <w:rsid w:val="007B0C9A"/>
    <w:rsid w:val="007B13AE"/>
    <w:rsid w:val="007B3B6F"/>
    <w:rsid w:val="007B4F52"/>
    <w:rsid w:val="007B73E1"/>
    <w:rsid w:val="007C0024"/>
    <w:rsid w:val="007C2A34"/>
    <w:rsid w:val="007C3C61"/>
    <w:rsid w:val="007C69C2"/>
    <w:rsid w:val="007C7A1E"/>
    <w:rsid w:val="007D08F6"/>
    <w:rsid w:val="007D1EC0"/>
    <w:rsid w:val="007D2B1D"/>
    <w:rsid w:val="007D62B4"/>
    <w:rsid w:val="007D657A"/>
    <w:rsid w:val="007D6FD9"/>
    <w:rsid w:val="007D7ADF"/>
    <w:rsid w:val="007E07FB"/>
    <w:rsid w:val="007E2927"/>
    <w:rsid w:val="007E3B8A"/>
    <w:rsid w:val="007E40A0"/>
    <w:rsid w:val="007E45E1"/>
    <w:rsid w:val="007E4DFC"/>
    <w:rsid w:val="007E71D6"/>
    <w:rsid w:val="007E71F9"/>
    <w:rsid w:val="007E7846"/>
    <w:rsid w:val="007F1DB1"/>
    <w:rsid w:val="007F3510"/>
    <w:rsid w:val="007F44F6"/>
    <w:rsid w:val="007F4FAB"/>
    <w:rsid w:val="007F5AA8"/>
    <w:rsid w:val="007F6715"/>
    <w:rsid w:val="00800974"/>
    <w:rsid w:val="0080502D"/>
    <w:rsid w:val="00805977"/>
    <w:rsid w:val="008059F6"/>
    <w:rsid w:val="008061E4"/>
    <w:rsid w:val="00806E49"/>
    <w:rsid w:val="0081014D"/>
    <w:rsid w:val="00810321"/>
    <w:rsid w:val="00812386"/>
    <w:rsid w:val="00812CBD"/>
    <w:rsid w:val="00813127"/>
    <w:rsid w:val="00816F55"/>
    <w:rsid w:val="00820FF6"/>
    <w:rsid w:val="0082377F"/>
    <w:rsid w:val="0082427A"/>
    <w:rsid w:val="00825730"/>
    <w:rsid w:val="00825DFB"/>
    <w:rsid w:val="00826536"/>
    <w:rsid w:val="008325A3"/>
    <w:rsid w:val="00832C32"/>
    <w:rsid w:val="008357B0"/>
    <w:rsid w:val="00836058"/>
    <w:rsid w:val="00836743"/>
    <w:rsid w:val="0084170E"/>
    <w:rsid w:val="008460F3"/>
    <w:rsid w:val="00846B85"/>
    <w:rsid w:val="00851BA5"/>
    <w:rsid w:val="00851F03"/>
    <w:rsid w:val="008528EF"/>
    <w:rsid w:val="00854A64"/>
    <w:rsid w:val="00855BD6"/>
    <w:rsid w:val="00855C8B"/>
    <w:rsid w:val="008570CD"/>
    <w:rsid w:val="00861126"/>
    <w:rsid w:val="008627C9"/>
    <w:rsid w:val="00862E1C"/>
    <w:rsid w:val="008633D8"/>
    <w:rsid w:val="0086475E"/>
    <w:rsid w:val="008650E4"/>
    <w:rsid w:val="00866C26"/>
    <w:rsid w:val="00867A39"/>
    <w:rsid w:val="00870F41"/>
    <w:rsid w:val="00871EA9"/>
    <w:rsid w:val="0087519F"/>
    <w:rsid w:val="0087755B"/>
    <w:rsid w:val="00877974"/>
    <w:rsid w:val="00885037"/>
    <w:rsid w:val="00890644"/>
    <w:rsid w:val="00893928"/>
    <w:rsid w:val="00895557"/>
    <w:rsid w:val="00895BED"/>
    <w:rsid w:val="00897F52"/>
    <w:rsid w:val="008A0357"/>
    <w:rsid w:val="008A0C56"/>
    <w:rsid w:val="008A2A1F"/>
    <w:rsid w:val="008A438C"/>
    <w:rsid w:val="008A48CB"/>
    <w:rsid w:val="008A5186"/>
    <w:rsid w:val="008A5C6C"/>
    <w:rsid w:val="008A5D32"/>
    <w:rsid w:val="008A6F0C"/>
    <w:rsid w:val="008A7886"/>
    <w:rsid w:val="008A7F9A"/>
    <w:rsid w:val="008B09A4"/>
    <w:rsid w:val="008B1A0C"/>
    <w:rsid w:val="008B2313"/>
    <w:rsid w:val="008B2A43"/>
    <w:rsid w:val="008B2C9E"/>
    <w:rsid w:val="008B33A6"/>
    <w:rsid w:val="008B4D84"/>
    <w:rsid w:val="008B5A6A"/>
    <w:rsid w:val="008B705C"/>
    <w:rsid w:val="008C1247"/>
    <w:rsid w:val="008C2AD7"/>
    <w:rsid w:val="008C392D"/>
    <w:rsid w:val="008C42DB"/>
    <w:rsid w:val="008C4516"/>
    <w:rsid w:val="008C4F07"/>
    <w:rsid w:val="008C5579"/>
    <w:rsid w:val="008C568C"/>
    <w:rsid w:val="008C72F4"/>
    <w:rsid w:val="008C7614"/>
    <w:rsid w:val="008C777F"/>
    <w:rsid w:val="008C77E1"/>
    <w:rsid w:val="008D072F"/>
    <w:rsid w:val="008D167F"/>
    <w:rsid w:val="008D4056"/>
    <w:rsid w:val="008D4332"/>
    <w:rsid w:val="008D4B98"/>
    <w:rsid w:val="008D4EAD"/>
    <w:rsid w:val="008D6482"/>
    <w:rsid w:val="008D68F9"/>
    <w:rsid w:val="008D7475"/>
    <w:rsid w:val="008E0134"/>
    <w:rsid w:val="008E03C6"/>
    <w:rsid w:val="008E185D"/>
    <w:rsid w:val="008E230E"/>
    <w:rsid w:val="008E2ED0"/>
    <w:rsid w:val="008E5B04"/>
    <w:rsid w:val="008E636D"/>
    <w:rsid w:val="008E668E"/>
    <w:rsid w:val="008E710E"/>
    <w:rsid w:val="008F0E15"/>
    <w:rsid w:val="008F3932"/>
    <w:rsid w:val="008F55C3"/>
    <w:rsid w:val="008F6791"/>
    <w:rsid w:val="008F71F3"/>
    <w:rsid w:val="008F7F07"/>
    <w:rsid w:val="00900769"/>
    <w:rsid w:val="00900E26"/>
    <w:rsid w:val="00901792"/>
    <w:rsid w:val="009020D6"/>
    <w:rsid w:val="009028FF"/>
    <w:rsid w:val="00902A3F"/>
    <w:rsid w:val="00902D8E"/>
    <w:rsid w:val="00903818"/>
    <w:rsid w:val="0090434D"/>
    <w:rsid w:val="0090518F"/>
    <w:rsid w:val="009106BE"/>
    <w:rsid w:val="00913251"/>
    <w:rsid w:val="009133E9"/>
    <w:rsid w:val="00915D41"/>
    <w:rsid w:val="00917C82"/>
    <w:rsid w:val="009211F6"/>
    <w:rsid w:val="00921625"/>
    <w:rsid w:val="00922926"/>
    <w:rsid w:val="00923DC6"/>
    <w:rsid w:val="00925332"/>
    <w:rsid w:val="00925DAC"/>
    <w:rsid w:val="0093017B"/>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674FA"/>
    <w:rsid w:val="00973497"/>
    <w:rsid w:val="00975035"/>
    <w:rsid w:val="009751D0"/>
    <w:rsid w:val="009754E8"/>
    <w:rsid w:val="00975515"/>
    <w:rsid w:val="0097615B"/>
    <w:rsid w:val="0098058B"/>
    <w:rsid w:val="00981427"/>
    <w:rsid w:val="00982840"/>
    <w:rsid w:val="0098370D"/>
    <w:rsid w:val="00985381"/>
    <w:rsid w:val="00992976"/>
    <w:rsid w:val="0099351A"/>
    <w:rsid w:val="00993705"/>
    <w:rsid w:val="00994267"/>
    <w:rsid w:val="0099699C"/>
    <w:rsid w:val="009A0DCD"/>
    <w:rsid w:val="009A1A6D"/>
    <w:rsid w:val="009A2600"/>
    <w:rsid w:val="009A2C09"/>
    <w:rsid w:val="009A2DC9"/>
    <w:rsid w:val="009A486A"/>
    <w:rsid w:val="009A4E3B"/>
    <w:rsid w:val="009A64F2"/>
    <w:rsid w:val="009A6532"/>
    <w:rsid w:val="009A6576"/>
    <w:rsid w:val="009A6E62"/>
    <w:rsid w:val="009A7174"/>
    <w:rsid w:val="009A7B35"/>
    <w:rsid w:val="009B0CEA"/>
    <w:rsid w:val="009B0D29"/>
    <w:rsid w:val="009B19ED"/>
    <w:rsid w:val="009B30C5"/>
    <w:rsid w:val="009B56F6"/>
    <w:rsid w:val="009B64B6"/>
    <w:rsid w:val="009C2F7A"/>
    <w:rsid w:val="009C55D7"/>
    <w:rsid w:val="009C5607"/>
    <w:rsid w:val="009C590F"/>
    <w:rsid w:val="009C5A28"/>
    <w:rsid w:val="009C794C"/>
    <w:rsid w:val="009C7D89"/>
    <w:rsid w:val="009D0878"/>
    <w:rsid w:val="009D4EDD"/>
    <w:rsid w:val="009D779F"/>
    <w:rsid w:val="009E18E2"/>
    <w:rsid w:val="009E1998"/>
    <w:rsid w:val="009E43CD"/>
    <w:rsid w:val="009E5F89"/>
    <w:rsid w:val="009F0332"/>
    <w:rsid w:val="009F1CE5"/>
    <w:rsid w:val="009F1FFB"/>
    <w:rsid w:val="009F250B"/>
    <w:rsid w:val="009F411C"/>
    <w:rsid w:val="009F50C5"/>
    <w:rsid w:val="009F6849"/>
    <w:rsid w:val="009F6899"/>
    <w:rsid w:val="009F715F"/>
    <w:rsid w:val="00A00C3F"/>
    <w:rsid w:val="00A01B26"/>
    <w:rsid w:val="00A02769"/>
    <w:rsid w:val="00A0355D"/>
    <w:rsid w:val="00A03B7E"/>
    <w:rsid w:val="00A03E15"/>
    <w:rsid w:val="00A03FE3"/>
    <w:rsid w:val="00A05615"/>
    <w:rsid w:val="00A056F3"/>
    <w:rsid w:val="00A05956"/>
    <w:rsid w:val="00A06BD7"/>
    <w:rsid w:val="00A111FA"/>
    <w:rsid w:val="00A112A3"/>
    <w:rsid w:val="00A122F4"/>
    <w:rsid w:val="00A12B09"/>
    <w:rsid w:val="00A13545"/>
    <w:rsid w:val="00A13978"/>
    <w:rsid w:val="00A15960"/>
    <w:rsid w:val="00A17007"/>
    <w:rsid w:val="00A1793A"/>
    <w:rsid w:val="00A17FC8"/>
    <w:rsid w:val="00A20308"/>
    <w:rsid w:val="00A2222F"/>
    <w:rsid w:val="00A23ACA"/>
    <w:rsid w:val="00A23BE0"/>
    <w:rsid w:val="00A2438D"/>
    <w:rsid w:val="00A3717B"/>
    <w:rsid w:val="00A37A40"/>
    <w:rsid w:val="00A4071F"/>
    <w:rsid w:val="00A412ED"/>
    <w:rsid w:val="00A41C81"/>
    <w:rsid w:val="00A42AB8"/>
    <w:rsid w:val="00A44737"/>
    <w:rsid w:val="00A44B18"/>
    <w:rsid w:val="00A47473"/>
    <w:rsid w:val="00A479CC"/>
    <w:rsid w:val="00A5374A"/>
    <w:rsid w:val="00A53DA8"/>
    <w:rsid w:val="00A54733"/>
    <w:rsid w:val="00A5688F"/>
    <w:rsid w:val="00A60548"/>
    <w:rsid w:val="00A60861"/>
    <w:rsid w:val="00A62F31"/>
    <w:rsid w:val="00A63A16"/>
    <w:rsid w:val="00A64C56"/>
    <w:rsid w:val="00A65927"/>
    <w:rsid w:val="00A6781D"/>
    <w:rsid w:val="00A67B3E"/>
    <w:rsid w:val="00A72C68"/>
    <w:rsid w:val="00A74361"/>
    <w:rsid w:val="00A74869"/>
    <w:rsid w:val="00A76B4E"/>
    <w:rsid w:val="00A77E19"/>
    <w:rsid w:val="00A8336B"/>
    <w:rsid w:val="00A90AAD"/>
    <w:rsid w:val="00A92C57"/>
    <w:rsid w:val="00A933DC"/>
    <w:rsid w:val="00A94FF5"/>
    <w:rsid w:val="00A951B4"/>
    <w:rsid w:val="00A97726"/>
    <w:rsid w:val="00AA070E"/>
    <w:rsid w:val="00AA101C"/>
    <w:rsid w:val="00AA20BC"/>
    <w:rsid w:val="00AA3DD5"/>
    <w:rsid w:val="00AA5437"/>
    <w:rsid w:val="00AA5AE4"/>
    <w:rsid w:val="00AB34C0"/>
    <w:rsid w:val="00AB47FB"/>
    <w:rsid w:val="00AB498B"/>
    <w:rsid w:val="00AB55A4"/>
    <w:rsid w:val="00AC0E24"/>
    <w:rsid w:val="00AC1B15"/>
    <w:rsid w:val="00AC339A"/>
    <w:rsid w:val="00AC5837"/>
    <w:rsid w:val="00AC7D4C"/>
    <w:rsid w:val="00AD0D6F"/>
    <w:rsid w:val="00AD60B8"/>
    <w:rsid w:val="00AD60F2"/>
    <w:rsid w:val="00AD7CA6"/>
    <w:rsid w:val="00AE06E0"/>
    <w:rsid w:val="00AE077B"/>
    <w:rsid w:val="00AE0BAA"/>
    <w:rsid w:val="00AE104E"/>
    <w:rsid w:val="00AE1626"/>
    <w:rsid w:val="00AE1C7D"/>
    <w:rsid w:val="00AE3EBC"/>
    <w:rsid w:val="00AE4F92"/>
    <w:rsid w:val="00AE52F9"/>
    <w:rsid w:val="00AE58D9"/>
    <w:rsid w:val="00AE764B"/>
    <w:rsid w:val="00AE7860"/>
    <w:rsid w:val="00AF084C"/>
    <w:rsid w:val="00AF0A03"/>
    <w:rsid w:val="00AF147F"/>
    <w:rsid w:val="00AF29FF"/>
    <w:rsid w:val="00AF2B8B"/>
    <w:rsid w:val="00AF3A71"/>
    <w:rsid w:val="00AF607B"/>
    <w:rsid w:val="00AF6855"/>
    <w:rsid w:val="00AF693D"/>
    <w:rsid w:val="00B0165D"/>
    <w:rsid w:val="00B01755"/>
    <w:rsid w:val="00B030F2"/>
    <w:rsid w:val="00B05133"/>
    <w:rsid w:val="00B0560B"/>
    <w:rsid w:val="00B05A1A"/>
    <w:rsid w:val="00B05D1B"/>
    <w:rsid w:val="00B06272"/>
    <w:rsid w:val="00B0645C"/>
    <w:rsid w:val="00B06710"/>
    <w:rsid w:val="00B0681E"/>
    <w:rsid w:val="00B11CB9"/>
    <w:rsid w:val="00B12EA6"/>
    <w:rsid w:val="00B130F8"/>
    <w:rsid w:val="00B13C04"/>
    <w:rsid w:val="00B1680E"/>
    <w:rsid w:val="00B17257"/>
    <w:rsid w:val="00B17F4E"/>
    <w:rsid w:val="00B229A1"/>
    <w:rsid w:val="00B2427F"/>
    <w:rsid w:val="00B2440F"/>
    <w:rsid w:val="00B3074D"/>
    <w:rsid w:val="00B31998"/>
    <w:rsid w:val="00B32146"/>
    <w:rsid w:val="00B33A02"/>
    <w:rsid w:val="00B34E8A"/>
    <w:rsid w:val="00B3528E"/>
    <w:rsid w:val="00B35508"/>
    <w:rsid w:val="00B36D9B"/>
    <w:rsid w:val="00B37415"/>
    <w:rsid w:val="00B374BF"/>
    <w:rsid w:val="00B37FD8"/>
    <w:rsid w:val="00B456B1"/>
    <w:rsid w:val="00B462CF"/>
    <w:rsid w:val="00B548D9"/>
    <w:rsid w:val="00B56BC2"/>
    <w:rsid w:val="00B6223D"/>
    <w:rsid w:val="00B6367A"/>
    <w:rsid w:val="00B63F94"/>
    <w:rsid w:val="00B64091"/>
    <w:rsid w:val="00B65179"/>
    <w:rsid w:val="00B65B27"/>
    <w:rsid w:val="00B65F87"/>
    <w:rsid w:val="00B667B7"/>
    <w:rsid w:val="00B6701D"/>
    <w:rsid w:val="00B7152C"/>
    <w:rsid w:val="00B7155A"/>
    <w:rsid w:val="00B71D3D"/>
    <w:rsid w:val="00B72239"/>
    <w:rsid w:val="00B72FAF"/>
    <w:rsid w:val="00B732C5"/>
    <w:rsid w:val="00B74BB0"/>
    <w:rsid w:val="00B7549E"/>
    <w:rsid w:val="00B76262"/>
    <w:rsid w:val="00B774F0"/>
    <w:rsid w:val="00B7755A"/>
    <w:rsid w:val="00B819D6"/>
    <w:rsid w:val="00B8222F"/>
    <w:rsid w:val="00B835B9"/>
    <w:rsid w:val="00B84B1D"/>
    <w:rsid w:val="00B87420"/>
    <w:rsid w:val="00B91BE7"/>
    <w:rsid w:val="00B91E60"/>
    <w:rsid w:val="00B940B3"/>
    <w:rsid w:val="00B9478B"/>
    <w:rsid w:val="00B975A6"/>
    <w:rsid w:val="00B97EAA"/>
    <w:rsid w:val="00BA16F6"/>
    <w:rsid w:val="00BA2E35"/>
    <w:rsid w:val="00BA54C6"/>
    <w:rsid w:val="00BA5E41"/>
    <w:rsid w:val="00BA7FC9"/>
    <w:rsid w:val="00BB10F4"/>
    <w:rsid w:val="00BB1E96"/>
    <w:rsid w:val="00BB3289"/>
    <w:rsid w:val="00BB4373"/>
    <w:rsid w:val="00BB49C2"/>
    <w:rsid w:val="00BB545B"/>
    <w:rsid w:val="00BB5657"/>
    <w:rsid w:val="00BB6417"/>
    <w:rsid w:val="00BB6E7E"/>
    <w:rsid w:val="00BC01BA"/>
    <w:rsid w:val="00BC131A"/>
    <w:rsid w:val="00BC2E8B"/>
    <w:rsid w:val="00BC4A3D"/>
    <w:rsid w:val="00BC54F3"/>
    <w:rsid w:val="00BC5589"/>
    <w:rsid w:val="00BC5C82"/>
    <w:rsid w:val="00BC624E"/>
    <w:rsid w:val="00BC6D3D"/>
    <w:rsid w:val="00BC7A2F"/>
    <w:rsid w:val="00BC7FE9"/>
    <w:rsid w:val="00BD0D81"/>
    <w:rsid w:val="00BD3EBE"/>
    <w:rsid w:val="00BD701E"/>
    <w:rsid w:val="00BE0CBA"/>
    <w:rsid w:val="00BE47E0"/>
    <w:rsid w:val="00BE5207"/>
    <w:rsid w:val="00BE79AD"/>
    <w:rsid w:val="00BF2ABD"/>
    <w:rsid w:val="00BF3F1F"/>
    <w:rsid w:val="00BF6594"/>
    <w:rsid w:val="00C00D73"/>
    <w:rsid w:val="00C02D5A"/>
    <w:rsid w:val="00C048A6"/>
    <w:rsid w:val="00C04D56"/>
    <w:rsid w:val="00C06CE9"/>
    <w:rsid w:val="00C07A66"/>
    <w:rsid w:val="00C07C75"/>
    <w:rsid w:val="00C106E0"/>
    <w:rsid w:val="00C122AF"/>
    <w:rsid w:val="00C13676"/>
    <w:rsid w:val="00C13784"/>
    <w:rsid w:val="00C1380F"/>
    <w:rsid w:val="00C1389B"/>
    <w:rsid w:val="00C139DB"/>
    <w:rsid w:val="00C14409"/>
    <w:rsid w:val="00C14B0A"/>
    <w:rsid w:val="00C14B50"/>
    <w:rsid w:val="00C20269"/>
    <w:rsid w:val="00C2066C"/>
    <w:rsid w:val="00C21BE0"/>
    <w:rsid w:val="00C230B0"/>
    <w:rsid w:val="00C241AA"/>
    <w:rsid w:val="00C244B1"/>
    <w:rsid w:val="00C2614D"/>
    <w:rsid w:val="00C27649"/>
    <w:rsid w:val="00C304E1"/>
    <w:rsid w:val="00C3116B"/>
    <w:rsid w:val="00C31571"/>
    <w:rsid w:val="00C33A38"/>
    <w:rsid w:val="00C341E9"/>
    <w:rsid w:val="00C374D2"/>
    <w:rsid w:val="00C402FD"/>
    <w:rsid w:val="00C40523"/>
    <w:rsid w:val="00C418B5"/>
    <w:rsid w:val="00C41C42"/>
    <w:rsid w:val="00C41D42"/>
    <w:rsid w:val="00C4208D"/>
    <w:rsid w:val="00C45030"/>
    <w:rsid w:val="00C457D1"/>
    <w:rsid w:val="00C5393D"/>
    <w:rsid w:val="00C53AEE"/>
    <w:rsid w:val="00C54B0B"/>
    <w:rsid w:val="00C55147"/>
    <w:rsid w:val="00C56CBD"/>
    <w:rsid w:val="00C5708D"/>
    <w:rsid w:val="00C60FD9"/>
    <w:rsid w:val="00C611A4"/>
    <w:rsid w:val="00C62218"/>
    <w:rsid w:val="00C624A2"/>
    <w:rsid w:val="00C63443"/>
    <w:rsid w:val="00C63D6E"/>
    <w:rsid w:val="00C65E4E"/>
    <w:rsid w:val="00C67932"/>
    <w:rsid w:val="00C7128B"/>
    <w:rsid w:val="00C71F44"/>
    <w:rsid w:val="00C72DAE"/>
    <w:rsid w:val="00C74FE9"/>
    <w:rsid w:val="00C769CE"/>
    <w:rsid w:val="00C76E2D"/>
    <w:rsid w:val="00C8038F"/>
    <w:rsid w:val="00C82ADF"/>
    <w:rsid w:val="00C8583A"/>
    <w:rsid w:val="00C86FF4"/>
    <w:rsid w:val="00C9066F"/>
    <w:rsid w:val="00C914F6"/>
    <w:rsid w:val="00C949EB"/>
    <w:rsid w:val="00C96199"/>
    <w:rsid w:val="00C97E4B"/>
    <w:rsid w:val="00CA0FAA"/>
    <w:rsid w:val="00CA3D64"/>
    <w:rsid w:val="00CA66AB"/>
    <w:rsid w:val="00CA6C42"/>
    <w:rsid w:val="00CA75A3"/>
    <w:rsid w:val="00CA7DDA"/>
    <w:rsid w:val="00CB1F30"/>
    <w:rsid w:val="00CB28A9"/>
    <w:rsid w:val="00CB296B"/>
    <w:rsid w:val="00CB3D6C"/>
    <w:rsid w:val="00CB4932"/>
    <w:rsid w:val="00CB5328"/>
    <w:rsid w:val="00CC1BDA"/>
    <w:rsid w:val="00CC29DC"/>
    <w:rsid w:val="00CC319D"/>
    <w:rsid w:val="00CC4167"/>
    <w:rsid w:val="00CC498A"/>
    <w:rsid w:val="00CC5DB0"/>
    <w:rsid w:val="00CC67B2"/>
    <w:rsid w:val="00CC715B"/>
    <w:rsid w:val="00CC7E33"/>
    <w:rsid w:val="00CC7F11"/>
    <w:rsid w:val="00CD0D11"/>
    <w:rsid w:val="00CD1882"/>
    <w:rsid w:val="00CD5650"/>
    <w:rsid w:val="00CD58BB"/>
    <w:rsid w:val="00CD6B30"/>
    <w:rsid w:val="00CE0BDD"/>
    <w:rsid w:val="00CE3AA3"/>
    <w:rsid w:val="00CE3CDB"/>
    <w:rsid w:val="00CE3EC9"/>
    <w:rsid w:val="00CE5C36"/>
    <w:rsid w:val="00CE6AAF"/>
    <w:rsid w:val="00CF1B4D"/>
    <w:rsid w:val="00CF299F"/>
    <w:rsid w:val="00CF3133"/>
    <w:rsid w:val="00CF5272"/>
    <w:rsid w:val="00CF56E6"/>
    <w:rsid w:val="00CF5738"/>
    <w:rsid w:val="00CF6EE8"/>
    <w:rsid w:val="00D00D8C"/>
    <w:rsid w:val="00D02329"/>
    <w:rsid w:val="00D03033"/>
    <w:rsid w:val="00D03ECD"/>
    <w:rsid w:val="00D03F7E"/>
    <w:rsid w:val="00D04A8D"/>
    <w:rsid w:val="00D05D68"/>
    <w:rsid w:val="00D10D0F"/>
    <w:rsid w:val="00D11161"/>
    <w:rsid w:val="00D11823"/>
    <w:rsid w:val="00D1604D"/>
    <w:rsid w:val="00D207EE"/>
    <w:rsid w:val="00D20B94"/>
    <w:rsid w:val="00D21934"/>
    <w:rsid w:val="00D21F4E"/>
    <w:rsid w:val="00D226DB"/>
    <w:rsid w:val="00D23042"/>
    <w:rsid w:val="00D2427B"/>
    <w:rsid w:val="00D2619B"/>
    <w:rsid w:val="00D27078"/>
    <w:rsid w:val="00D31CF2"/>
    <w:rsid w:val="00D32867"/>
    <w:rsid w:val="00D35ACD"/>
    <w:rsid w:val="00D3688A"/>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577D5"/>
    <w:rsid w:val="00D57B41"/>
    <w:rsid w:val="00D61AB3"/>
    <w:rsid w:val="00D621B2"/>
    <w:rsid w:val="00D636A5"/>
    <w:rsid w:val="00D63EDA"/>
    <w:rsid w:val="00D63EFC"/>
    <w:rsid w:val="00D647BA"/>
    <w:rsid w:val="00D64C91"/>
    <w:rsid w:val="00D65CEA"/>
    <w:rsid w:val="00D717E1"/>
    <w:rsid w:val="00D71ED8"/>
    <w:rsid w:val="00D72BB4"/>
    <w:rsid w:val="00D75E9C"/>
    <w:rsid w:val="00D76D2A"/>
    <w:rsid w:val="00D77C6C"/>
    <w:rsid w:val="00D77FD9"/>
    <w:rsid w:val="00D80B09"/>
    <w:rsid w:val="00D82A8D"/>
    <w:rsid w:val="00D83685"/>
    <w:rsid w:val="00D83EA3"/>
    <w:rsid w:val="00D84912"/>
    <w:rsid w:val="00D8522E"/>
    <w:rsid w:val="00D854E2"/>
    <w:rsid w:val="00D858F9"/>
    <w:rsid w:val="00D861AA"/>
    <w:rsid w:val="00D9020F"/>
    <w:rsid w:val="00D90722"/>
    <w:rsid w:val="00D929E8"/>
    <w:rsid w:val="00D92EDC"/>
    <w:rsid w:val="00D937E4"/>
    <w:rsid w:val="00D967BB"/>
    <w:rsid w:val="00DA1611"/>
    <w:rsid w:val="00DA1649"/>
    <w:rsid w:val="00DA17A7"/>
    <w:rsid w:val="00DA2108"/>
    <w:rsid w:val="00DA3592"/>
    <w:rsid w:val="00DA38FF"/>
    <w:rsid w:val="00DA3BFC"/>
    <w:rsid w:val="00DA4DAD"/>
    <w:rsid w:val="00DA5F3B"/>
    <w:rsid w:val="00DA608F"/>
    <w:rsid w:val="00DA6598"/>
    <w:rsid w:val="00DB0561"/>
    <w:rsid w:val="00DB07B1"/>
    <w:rsid w:val="00DB5C8F"/>
    <w:rsid w:val="00DC1164"/>
    <w:rsid w:val="00DC6057"/>
    <w:rsid w:val="00DC6ECF"/>
    <w:rsid w:val="00DC6F57"/>
    <w:rsid w:val="00DC7D91"/>
    <w:rsid w:val="00DD0934"/>
    <w:rsid w:val="00DD1DDF"/>
    <w:rsid w:val="00DD2892"/>
    <w:rsid w:val="00DD3A15"/>
    <w:rsid w:val="00DD5A50"/>
    <w:rsid w:val="00DD6A74"/>
    <w:rsid w:val="00DE02EA"/>
    <w:rsid w:val="00DE0C5C"/>
    <w:rsid w:val="00DE1320"/>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3D62"/>
    <w:rsid w:val="00E242BB"/>
    <w:rsid w:val="00E250E0"/>
    <w:rsid w:val="00E27788"/>
    <w:rsid w:val="00E30346"/>
    <w:rsid w:val="00E3039E"/>
    <w:rsid w:val="00E3171B"/>
    <w:rsid w:val="00E323B0"/>
    <w:rsid w:val="00E34DA2"/>
    <w:rsid w:val="00E34E83"/>
    <w:rsid w:val="00E35338"/>
    <w:rsid w:val="00E40108"/>
    <w:rsid w:val="00E40E07"/>
    <w:rsid w:val="00E41A5D"/>
    <w:rsid w:val="00E420F6"/>
    <w:rsid w:val="00E440DE"/>
    <w:rsid w:val="00E4438D"/>
    <w:rsid w:val="00E449E8"/>
    <w:rsid w:val="00E46DD3"/>
    <w:rsid w:val="00E47BFB"/>
    <w:rsid w:val="00E50145"/>
    <w:rsid w:val="00E50F0B"/>
    <w:rsid w:val="00E51C4F"/>
    <w:rsid w:val="00E55596"/>
    <w:rsid w:val="00E569F5"/>
    <w:rsid w:val="00E56B15"/>
    <w:rsid w:val="00E57C12"/>
    <w:rsid w:val="00E600BF"/>
    <w:rsid w:val="00E61BF3"/>
    <w:rsid w:val="00E62753"/>
    <w:rsid w:val="00E652D8"/>
    <w:rsid w:val="00E66A39"/>
    <w:rsid w:val="00E67281"/>
    <w:rsid w:val="00E707D6"/>
    <w:rsid w:val="00E72250"/>
    <w:rsid w:val="00E723EB"/>
    <w:rsid w:val="00E73E84"/>
    <w:rsid w:val="00E74F8A"/>
    <w:rsid w:val="00E80DB8"/>
    <w:rsid w:val="00E80DFC"/>
    <w:rsid w:val="00E81D41"/>
    <w:rsid w:val="00E84B22"/>
    <w:rsid w:val="00E84CB6"/>
    <w:rsid w:val="00E85D18"/>
    <w:rsid w:val="00E85E06"/>
    <w:rsid w:val="00E867D4"/>
    <w:rsid w:val="00E90E98"/>
    <w:rsid w:val="00E91808"/>
    <w:rsid w:val="00E91A45"/>
    <w:rsid w:val="00E92BB8"/>
    <w:rsid w:val="00E94BCE"/>
    <w:rsid w:val="00E96B1C"/>
    <w:rsid w:val="00E97BA4"/>
    <w:rsid w:val="00EA0549"/>
    <w:rsid w:val="00EA129E"/>
    <w:rsid w:val="00EA3FC7"/>
    <w:rsid w:val="00EA496D"/>
    <w:rsid w:val="00EA7516"/>
    <w:rsid w:val="00EA7665"/>
    <w:rsid w:val="00EB12FF"/>
    <w:rsid w:val="00EB2DB8"/>
    <w:rsid w:val="00EB3176"/>
    <w:rsid w:val="00EB7012"/>
    <w:rsid w:val="00EC0BA4"/>
    <w:rsid w:val="00EC1945"/>
    <w:rsid w:val="00EC2DA2"/>
    <w:rsid w:val="00EC3F57"/>
    <w:rsid w:val="00EC603F"/>
    <w:rsid w:val="00ED1D8E"/>
    <w:rsid w:val="00ED4A0E"/>
    <w:rsid w:val="00ED4E95"/>
    <w:rsid w:val="00ED5876"/>
    <w:rsid w:val="00ED61E4"/>
    <w:rsid w:val="00ED7066"/>
    <w:rsid w:val="00EE02B2"/>
    <w:rsid w:val="00EE2528"/>
    <w:rsid w:val="00EE2B4B"/>
    <w:rsid w:val="00EE4454"/>
    <w:rsid w:val="00EE4EDB"/>
    <w:rsid w:val="00EE5DBE"/>
    <w:rsid w:val="00EE6CCF"/>
    <w:rsid w:val="00EE769C"/>
    <w:rsid w:val="00EE7C13"/>
    <w:rsid w:val="00EF03AE"/>
    <w:rsid w:val="00EF0470"/>
    <w:rsid w:val="00EF2749"/>
    <w:rsid w:val="00EF2792"/>
    <w:rsid w:val="00EF2E0E"/>
    <w:rsid w:val="00EF362B"/>
    <w:rsid w:val="00EF389C"/>
    <w:rsid w:val="00EF49B7"/>
    <w:rsid w:val="00EF518E"/>
    <w:rsid w:val="00EF5AFF"/>
    <w:rsid w:val="00EF75CB"/>
    <w:rsid w:val="00F031C5"/>
    <w:rsid w:val="00F041C8"/>
    <w:rsid w:val="00F05EC8"/>
    <w:rsid w:val="00F10336"/>
    <w:rsid w:val="00F105CE"/>
    <w:rsid w:val="00F13122"/>
    <w:rsid w:val="00F13517"/>
    <w:rsid w:val="00F1661C"/>
    <w:rsid w:val="00F202B4"/>
    <w:rsid w:val="00F21202"/>
    <w:rsid w:val="00F21DD8"/>
    <w:rsid w:val="00F2262C"/>
    <w:rsid w:val="00F2300C"/>
    <w:rsid w:val="00F25648"/>
    <w:rsid w:val="00F268E6"/>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5640E"/>
    <w:rsid w:val="00F567A3"/>
    <w:rsid w:val="00F61C77"/>
    <w:rsid w:val="00F632E5"/>
    <w:rsid w:val="00F63C98"/>
    <w:rsid w:val="00F64143"/>
    <w:rsid w:val="00F66676"/>
    <w:rsid w:val="00F67046"/>
    <w:rsid w:val="00F67204"/>
    <w:rsid w:val="00F67F37"/>
    <w:rsid w:val="00F7146E"/>
    <w:rsid w:val="00F729E0"/>
    <w:rsid w:val="00F72D05"/>
    <w:rsid w:val="00F73271"/>
    <w:rsid w:val="00F7497A"/>
    <w:rsid w:val="00F7539E"/>
    <w:rsid w:val="00F75529"/>
    <w:rsid w:val="00F75A9D"/>
    <w:rsid w:val="00F76C53"/>
    <w:rsid w:val="00F77C39"/>
    <w:rsid w:val="00F77CEF"/>
    <w:rsid w:val="00F77E15"/>
    <w:rsid w:val="00F803B8"/>
    <w:rsid w:val="00F8216F"/>
    <w:rsid w:val="00F82A46"/>
    <w:rsid w:val="00F82C83"/>
    <w:rsid w:val="00F83919"/>
    <w:rsid w:val="00F90ACB"/>
    <w:rsid w:val="00F91521"/>
    <w:rsid w:val="00F95A1D"/>
    <w:rsid w:val="00F97AAC"/>
    <w:rsid w:val="00FA093D"/>
    <w:rsid w:val="00FA2D01"/>
    <w:rsid w:val="00FA2E6B"/>
    <w:rsid w:val="00FA528E"/>
    <w:rsid w:val="00FA6019"/>
    <w:rsid w:val="00FA68BE"/>
    <w:rsid w:val="00FB273F"/>
    <w:rsid w:val="00FB3553"/>
    <w:rsid w:val="00FB416B"/>
    <w:rsid w:val="00FB5840"/>
    <w:rsid w:val="00FB5D98"/>
    <w:rsid w:val="00FB6CC4"/>
    <w:rsid w:val="00FB6EA7"/>
    <w:rsid w:val="00FC06BD"/>
    <w:rsid w:val="00FC13C6"/>
    <w:rsid w:val="00FC4566"/>
    <w:rsid w:val="00FC5B0D"/>
    <w:rsid w:val="00FC6AE8"/>
    <w:rsid w:val="00FC710E"/>
    <w:rsid w:val="00FD005A"/>
    <w:rsid w:val="00FD1104"/>
    <w:rsid w:val="00FD2595"/>
    <w:rsid w:val="00FD2AD7"/>
    <w:rsid w:val="00FD30BC"/>
    <w:rsid w:val="00FD37CA"/>
    <w:rsid w:val="00FD4028"/>
    <w:rsid w:val="00FD67BD"/>
    <w:rsid w:val="00FD7D1D"/>
    <w:rsid w:val="00FE08CC"/>
    <w:rsid w:val="00FE0C3D"/>
    <w:rsid w:val="00FE4B0F"/>
    <w:rsid w:val="00FE4FA5"/>
    <w:rsid w:val="00FE63FD"/>
    <w:rsid w:val="00FE77FB"/>
    <w:rsid w:val="00FF0013"/>
    <w:rsid w:val="00FF09FB"/>
    <w:rsid w:val="00FF0F6D"/>
    <w:rsid w:val="00FF16E0"/>
    <w:rsid w:val="00FF1ABD"/>
    <w:rsid w:val="00FF38C8"/>
    <w:rsid w:val="00FF43B2"/>
    <w:rsid w:val="00FF4A90"/>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3DA68920-7BA0-4245-B0F2-931F08E5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71846937">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84292474">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07761123">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78492342">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59069437">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89490558">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4942548">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64775533">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881820344">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hered.colorado.gov/Publications/Reports/Legislative/1330/2021_SSWR_Task_Force_Report.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highered-colorado-gov.zoom.us/j/84585967880?pwd=gCBCPTeIRdnBraVV3KzP32gaoPfigm.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eg.colorado.gov/audits/higher-education-transfer-credit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1100</Words>
  <Characters>7235</Characters>
  <Application>Microsoft Office Word</Application>
  <DocSecurity>0</DocSecurity>
  <Lines>249</Lines>
  <Paragraphs>138</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keywords/>
  <dc:description/>
  <cp:lastModifiedBy>Christina Carrillo</cp:lastModifiedBy>
  <cp:revision>22</cp:revision>
  <cp:lastPrinted>2021-03-26T16:04:00Z</cp:lastPrinted>
  <dcterms:created xsi:type="dcterms:W3CDTF">2026-01-21T15:09:00Z</dcterms:created>
  <dcterms:modified xsi:type="dcterms:W3CDTF">2026-01-21T16:55:00Z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