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AF7B606" w:rsidP="517D423A" w:rsidRDefault="7AF7B606" w14:paraId="312E0A5A" w14:textId="762A0EAB">
      <w:pPr>
        <w:rPr>
          <w:rFonts w:ascii="Arial Nova" w:hAnsi="Arial Nova" w:eastAsia="Arial Nova" w:cs="Arial Nova"/>
          <w:b w:val="1"/>
          <w:bCs w:val="1"/>
          <w:i w:val="0"/>
          <w:iCs w:val="0"/>
          <w:caps w:val="0"/>
          <w:smallCaps w:val="0"/>
          <w:noProof w:val="0"/>
          <w:color w:val="000000" w:themeColor="text1" w:themeTint="FF" w:themeShade="FF"/>
          <w:sz w:val="32"/>
          <w:szCs w:val="32"/>
          <w:lang w:val="en-US"/>
        </w:rPr>
      </w:pPr>
      <w:r w:rsidRPr="517D423A" w:rsidR="7AF7B606">
        <w:rPr>
          <w:rFonts w:ascii="Arial Nova" w:hAnsi="Arial Nova" w:eastAsia="Arial Nova" w:cs="Arial Nova"/>
          <w:b w:val="1"/>
          <w:bCs w:val="1"/>
          <w:i w:val="0"/>
          <w:iCs w:val="0"/>
          <w:caps w:val="0"/>
          <w:smallCaps w:val="0"/>
          <w:noProof w:val="0"/>
          <w:color w:val="000000" w:themeColor="text1" w:themeTint="FF" w:themeShade="FF"/>
          <w:sz w:val="32"/>
          <w:szCs w:val="32"/>
          <w:lang w:val="en-US"/>
        </w:rPr>
        <w:t>Attachment B: Colorado OER Grant Review Rubric - 2025</w:t>
      </w:r>
      <w:r>
        <w:br/>
      </w:r>
    </w:p>
    <w:tbl>
      <w:tblPr>
        <w:tblStyle w:val="TableNormal"/>
        <w:bidiVisual w:val="0"/>
        <w:tblW w:w="0" w:type="auto"/>
        <w:tblLayout w:type="fixed"/>
        <w:tblLook w:val="06A0" w:firstRow="1" w:lastRow="0" w:firstColumn="1" w:lastColumn="0" w:noHBand="1" w:noVBand="1"/>
      </w:tblPr>
      <w:tblGrid>
        <w:gridCol w:w="1830"/>
        <w:gridCol w:w="5400"/>
        <w:gridCol w:w="2685"/>
      </w:tblGrid>
      <w:tr w:rsidR="517D423A" w:rsidTr="517D423A" w14:paraId="1A26BE3F">
        <w:trPr>
          <w:trHeight w:val="330"/>
        </w:trPr>
        <w:tc>
          <w:tcPr>
            <w:tcW w:w="1830" w:type="dxa"/>
            <w:tcBorders>
              <w:top w:val="single" w:color="CCCCCC" w:sz="6"/>
              <w:left w:val="single" w:color="CCCCCC" w:sz="6"/>
              <w:bottom w:val="single" w:color="CCCCCC" w:sz="6"/>
              <w:right w:val="single" w:color="CCCCCC" w:sz="6"/>
            </w:tcBorders>
            <w:shd w:val="clear" w:color="auto" w:fill="FFE599"/>
            <w:tcMar>
              <w:top w:w="40" w:type="dxa"/>
              <w:left w:w="40" w:type="dxa"/>
              <w:bottom w:w="40" w:type="dxa"/>
              <w:right w:w="40" w:type="dxa"/>
            </w:tcMar>
            <w:vAlign w:val="bottom"/>
          </w:tcPr>
          <w:p w:rsidR="517D423A" w:rsidP="517D423A" w:rsidRDefault="517D423A" w14:paraId="60983FBB" w14:textId="26C099B7">
            <w:pPr>
              <w:spacing w:before="0" w:beforeAutospacing="off" w:after="0" w:afterAutospacing="off"/>
              <w:ind w:left="60" w:right="0"/>
              <w:jc w:val="center"/>
            </w:pPr>
            <w:r w:rsidRPr="517D423A" w:rsidR="517D423A">
              <w:rPr>
                <w:rFonts w:ascii="Arial" w:hAnsi="Arial" w:eastAsia="Arial" w:cs="Arial"/>
                <w:b w:val="1"/>
                <w:bCs w:val="1"/>
                <w:i w:val="0"/>
                <w:iCs w:val="0"/>
                <w:strike w:val="0"/>
                <w:dstrike w:val="0"/>
                <w:color w:val="000000" w:themeColor="text1" w:themeTint="FF" w:themeShade="FF"/>
                <w:sz w:val="22"/>
                <w:szCs w:val="22"/>
                <w:u w:val="none"/>
              </w:rPr>
              <w:t>Selection Criteria</w:t>
            </w:r>
          </w:p>
        </w:tc>
        <w:tc>
          <w:tcPr>
            <w:tcW w:w="5400" w:type="dxa"/>
            <w:tcBorders>
              <w:top w:val="single" w:color="CCCCCC" w:sz="6"/>
              <w:left w:val="single" w:color="CCCCCC" w:sz="6"/>
              <w:bottom w:val="single" w:color="CCCCCC" w:sz="6"/>
              <w:right w:val="single" w:color="CCCCCC" w:sz="6"/>
            </w:tcBorders>
            <w:shd w:val="clear" w:color="auto" w:fill="FFE599"/>
            <w:tcMar>
              <w:top w:w="40" w:type="dxa"/>
              <w:left w:w="40" w:type="dxa"/>
              <w:bottom w:w="40" w:type="dxa"/>
              <w:right w:w="40" w:type="dxa"/>
            </w:tcMar>
            <w:vAlign w:val="bottom"/>
          </w:tcPr>
          <w:p w:rsidR="517D423A" w:rsidP="517D423A" w:rsidRDefault="517D423A" w14:paraId="713688C7" w14:textId="69E2B727">
            <w:pPr>
              <w:spacing w:before="0" w:beforeAutospacing="off" w:after="0" w:afterAutospacing="off"/>
              <w:ind w:left="60" w:right="0"/>
              <w:jc w:val="center"/>
            </w:pPr>
            <w:r w:rsidRPr="517D423A" w:rsidR="517D423A">
              <w:rPr>
                <w:rFonts w:ascii="Arial" w:hAnsi="Arial" w:eastAsia="Arial" w:cs="Arial"/>
                <w:b w:val="1"/>
                <w:bCs w:val="1"/>
                <w:i w:val="0"/>
                <w:iCs w:val="0"/>
                <w:strike w:val="0"/>
                <w:dstrike w:val="0"/>
                <w:color w:val="000000" w:themeColor="text1" w:themeTint="FF" w:themeShade="FF"/>
                <w:sz w:val="22"/>
                <w:szCs w:val="22"/>
                <w:u w:val="none"/>
              </w:rPr>
              <w:t>Expectations</w:t>
            </w:r>
          </w:p>
        </w:tc>
        <w:tc>
          <w:tcPr>
            <w:tcW w:w="2685" w:type="dxa"/>
            <w:tcBorders>
              <w:top w:val="single" w:color="CCCCCC" w:sz="6"/>
              <w:left w:val="single" w:color="CCCCCC" w:sz="6"/>
              <w:bottom w:val="single" w:color="CCCCCC" w:sz="6"/>
              <w:right w:val="single" w:color="CCCCCC" w:sz="6"/>
            </w:tcBorders>
            <w:shd w:val="clear" w:color="auto" w:fill="FFE599"/>
            <w:tcMar>
              <w:top w:w="40" w:type="dxa"/>
              <w:left w:w="40" w:type="dxa"/>
              <w:bottom w:w="40" w:type="dxa"/>
              <w:right w:w="40" w:type="dxa"/>
            </w:tcMar>
            <w:vAlign w:val="bottom"/>
          </w:tcPr>
          <w:p w:rsidR="517D423A" w:rsidP="517D423A" w:rsidRDefault="517D423A" w14:paraId="2BAB9000" w14:textId="23D067A0">
            <w:pPr>
              <w:spacing w:before="0" w:beforeAutospacing="off" w:after="0" w:afterAutospacing="off"/>
              <w:ind w:left="60" w:right="0"/>
              <w:jc w:val="center"/>
            </w:pPr>
            <w:r w:rsidRPr="517D423A" w:rsidR="517D423A">
              <w:rPr>
                <w:rFonts w:ascii="Arial" w:hAnsi="Arial" w:eastAsia="Arial" w:cs="Arial"/>
                <w:b w:val="1"/>
                <w:bCs w:val="1"/>
                <w:i w:val="0"/>
                <w:iCs w:val="0"/>
                <w:strike w:val="0"/>
                <w:dstrike w:val="0"/>
                <w:color w:val="000000" w:themeColor="text1" w:themeTint="FF" w:themeShade="FF"/>
                <w:sz w:val="22"/>
                <w:szCs w:val="22"/>
                <w:u w:val="none"/>
              </w:rPr>
              <w:t>Possible Points</w:t>
            </w:r>
          </w:p>
        </w:tc>
      </w:tr>
      <w:tr w:rsidR="517D423A" w:rsidTr="517D423A" w14:paraId="65FEB981">
        <w:trPr>
          <w:trHeight w:val="840"/>
        </w:trPr>
        <w:tc>
          <w:tcPr>
            <w:tcW w:w="1830" w:type="dxa"/>
            <w:tcBorders>
              <w:top w:val="single" w:color="CCCCCC" w:sz="6"/>
              <w:left w:val="single" w:color="CCCCCC" w:sz="6"/>
              <w:bottom w:val="single" w:color="CCCCCC" w:sz="6"/>
              <w:right w:val="single" w:color="CCCCCC" w:sz="6"/>
            </w:tcBorders>
            <w:tcMar>
              <w:top w:w="40" w:type="dxa"/>
              <w:left w:w="40" w:type="dxa"/>
              <w:bottom w:w="40" w:type="dxa"/>
              <w:right w:w="40" w:type="dxa"/>
            </w:tcMar>
            <w:vAlign w:val="bottom"/>
          </w:tcPr>
          <w:p w:rsidR="517D423A" w:rsidP="517D423A" w:rsidRDefault="517D423A" w14:paraId="25FF2A7A" w14:textId="50DC9537">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a. Cover page and agreement</w:t>
            </w:r>
          </w:p>
          <w:p w:rsidR="517D423A" w:rsidP="517D423A" w:rsidRDefault="517D423A" w14:paraId="0DC2E34F" w14:textId="4A28FE2E">
            <w:pPr>
              <w:spacing w:before="0" w:beforeAutospacing="off" w:after="0" w:afterAutospacing="off"/>
              <w:ind w:left="60" w:right="0"/>
            </w:pPr>
          </w:p>
          <w:p w:rsidR="517D423A" w:rsidP="517D423A" w:rsidRDefault="517D423A" w14:paraId="7D3CB556" w14:textId="048314CC">
            <w:pPr>
              <w:spacing w:before="0" w:beforeAutospacing="off" w:after="0" w:afterAutospacing="off"/>
              <w:ind w:left="60" w:right="0"/>
            </w:pPr>
          </w:p>
        </w:tc>
        <w:tc>
          <w:tcPr>
            <w:tcW w:w="5400" w:type="dxa"/>
            <w:tcBorders>
              <w:top w:val="single" w:color="CCCCCC" w:sz="6"/>
              <w:left w:val="single" w:color="CCCCCC" w:sz="6"/>
              <w:bottom w:val="single" w:color="CCCCCC" w:sz="6"/>
              <w:right w:val="single" w:color="CCCCCC" w:sz="6"/>
            </w:tcBorders>
            <w:tcMar>
              <w:top w:w="40" w:type="dxa"/>
              <w:left w:w="40" w:type="dxa"/>
              <w:bottom w:w="40" w:type="dxa"/>
              <w:right w:w="40" w:type="dxa"/>
            </w:tcMar>
            <w:vAlign w:val="bottom"/>
          </w:tcPr>
          <w:p w:rsidR="517D423A" w:rsidP="517D423A" w:rsidRDefault="517D423A" w14:paraId="76936454" w14:textId="4EC6D05A">
            <w:pPr>
              <w:spacing w:before="0" w:beforeAutospacing="off" w:after="0" w:afterAutospacing="off"/>
              <w:ind w:left="60" w:right="0"/>
            </w:pPr>
            <w:r w:rsidRPr="517D423A" w:rsidR="517D423A">
              <w:rPr>
                <w:rFonts w:ascii="Arial" w:hAnsi="Arial" w:eastAsia="Arial" w:cs="Arial"/>
                <w:b w:val="0"/>
                <w:bCs w:val="0"/>
                <w:i w:val="0"/>
                <w:iCs w:val="0"/>
                <w:strike w:val="0"/>
                <w:dstrike w:val="0"/>
                <w:color w:val="000000" w:themeColor="text1" w:themeTint="FF" w:themeShade="FF"/>
                <w:sz w:val="22"/>
                <w:szCs w:val="22"/>
                <w:u w:val="none"/>
              </w:rPr>
              <w:t>Proposal includes a completed cover page that includes the project title, institutional affiliation, contacts, and a completed OER agreement.</w:t>
            </w:r>
          </w:p>
          <w:p w:rsidR="517D423A" w:rsidP="517D423A" w:rsidRDefault="517D423A" w14:paraId="4889C70B" w14:textId="20E0774E">
            <w:pPr>
              <w:spacing w:before="0" w:beforeAutospacing="off" w:after="0" w:afterAutospacing="off"/>
              <w:ind w:left="0" w:right="0"/>
            </w:pPr>
          </w:p>
        </w:tc>
        <w:tc>
          <w:tcPr>
            <w:tcW w:w="2685" w:type="dxa"/>
            <w:tcBorders>
              <w:top w:val="single" w:color="CCCCCC" w:sz="6"/>
              <w:left w:val="single" w:color="CCCCCC" w:sz="6"/>
              <w:bottom w:val="single" w:color="CCCCCC" w:sz="6"/>
              <w:right w:val="single" w:color="CCCCCC" w:sz="6"/>
            </w:tcBorders>
            <w:tcMar>
              <w:top w:w="40" w:type="dxa"/>
              <w:left w:w="40" w:type="dxa"/>
              <w:bottom w:w="40" w:type="dxa"/>
              <w:right w:w="40" w:type="dxa"/>
            </w:tcMar>
            <w:vAlign w:val="bottom"/>
          </w:tcPr>
          <w:p w:rsidR="517D423A" w:rsidP="517D423A" w:rsidRDefault="517D423A" w14:paraId="5513E3C4" w14:textId="709C859F">
            <w:pPr>
              <w:spacing w:before="0" w:beforeAutospacing="off" w:after="0" w:afterAutospacing="off"/>
              <w:ind w:left="60" w:right="0"/>
              <w:jc w:val="center"/>
            </w:pPr>
            <w:r w:rsidRPr="517D423A" w:rsidR="517D423A">
              <w:rPr>
                <w:rFonts w:ascii="Arial" w:hAnsi="Arial" w:eastAsia="Arial" w:cs="Arial"/>
                <w:b w:val="0"/>
                <w:bCs w:val="0"/>
                <w:i w:val="0"/>
                <w:iCs w:val="0"/>
                <w:strike w:val="0"/>
                <w:dstrike w:val="0"/>
                <w:color w:val="000000" w:themeColor="text1" w:themeTint="FF" w:themeShade="FF"/>
                <w:sz w:val="22"/>
                <w:szCs w:val="22"/>
                <w:u w:val="none"/>
              </w:rPr>
              <w:t>Proposals without a completed cover page and agreement will be returned.</w:t>
            </w:r>
          </w:p>
        </w:tc>
      </w:tr>
      <w:tr w:rsidR="517D423A" w:rsidTr="517D423A" w14:paraId="7E934202">
        <w:trPr>
          <w:trHeight w:val="1605"/>
        </w:trPr>
        <w:tc>
          <w:tcPr>
            <w:tcW w:w="1830" w:type="dxa"/>
            <w:tcBorders>
              <w:top w:val="single" w:color="CCCCCC" w:sz="6"/>
              <w:left w:val="single" w:color="CCCCCC" w:sz="6"/>
              <w:bottom w:val="single" w:color="CCCCCC" w:sz="6"/>
              <w:right w:val="single" w:color="CCCCCC" w:sz="6"/>
            </w:tcBorders>
            <w:shd w:val="clear" w:color="auto" w:fill="FFF2CC"/>
            <w:tcMar>
              <w:top w:w="40" w:type="dxa"/>
              <w:left w:w="40" w:type="dxa"/>
              <w:bottom w:w="40" w:type="dxa"/>
              <w:right w:w="40" w:type="dxa"/>
            </w:tcMar>
            <w:vAlign w:val="top"/>
          </w:tcPr>
          <w:p w:rsidR="517D423A" w:rsidP="517D423A" w:rsidRDefault="517D423A" w14:paraId="33E141C3" w14:textId="1ED5DB27">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b. Project Description</w:t>
            </w:r>
          </w:p>
        </w:tc>
        <w:tc>
          <w:tcPr>
            <w:tcW w:w="5400" w:type="dxa"/>
            <w:tcBorders>
              <w:top w:val="single" w:color="CCCCCC" w:sz="6"/>
              <w:left w:val="single" w:color="CCCCCC" w:sz="6"/>
              <w:bottom w:val="single" w:color="CCCCCC" w:sz="6"/>
              <w:right w:val="single" w:color="CCCCCC" w:sz="6"/>
            </w:tcBorders>
            <w:shd w:val="clear" w:color="auto" w:fill="FFF2CC"/>
            <w:tcMar>
              <w:top w:w="40" w:type="dxa"/>
              <w:left w:w="40" w:type="dxa"/>
              <w:bottom w:w="40" w:type="dxa"/>
              <w:right w:w="40" w:type="dxa"/>
            </w:tcMar>
            <w:vAlign w:val="top"/>
          </w:tcPr>
          <w:p w:rsidR="517D423A" w:rsidP="517D423A" w:rsidRDefault="517D423A" w14:paraId="52574087" w14:textId="5094A82E">
            <w:pPr>
              <w:spacing w:before="0" w:beforeAutospacing="off" w:after="0" w:afterAutospacing="off"/>
              <w:ind w:left="60" w:right="0"/>
            </w:pPr>
            <w:r w:rsidRPr="517D423A" w:rsidR="517D423A">
              <w:rPr>
                <w:rFonts w:ascii="Arial" w:hAnsi="Arial" w:eastAsia="Arial" w:cs="Arial"/>
                <w:b w:val="0"/>
                <w:bCs w:val="0"/>
                <w:i w:val="0"/>
                <w:iCs w:val="0"/>
                <w:strike w:val="0"/>
                <w:dstrike w:val="0"/>
                <w:color w:val="000000" w:themeColor="text1" w:themeTint="FF" w:themeShade="FF"/>
                <w:sz w:val="22"/>
                <w:szCs w:val="22"/>
                <w:u w:val="none"/>
              </w:rPr>
              <w:t>Proposal includes a brief but detailed description that clearly describes the project, the course(s) involved, the institution, the target population for the materials, and the project team including relevant campus or project partners (such as the institutional research office, the library, or instructional technology) to support the proposed open educational resources initiative.</w:t>
            </w:r>
          </w:p>
        </w:tc>
        <w:tc>
          <w:tcPr>
            <w:tcW w:w="2685" w:type="dxa"/>
            <w:tcBorders>
              <w:top w:val="single" w:color="CCCCCC" w:sz="6"/>
              <w:left w:val="single" w:color="CCCCCC" w:sz="6"/>
              <w:bottom w:val="single" w:color="CCCCCC" w:sz="6"/>
              <w:right w:val="single" w:color="CCCCCC" w:sz="6"/>
            </w:tcBorders>
            <w:shd w:val="clear" w:color="auto" w:fill="FFF2CC"/>
            <w:tcMar>
              <w:top w:w="40" w:type="dxa"/>
              <w:left w:w="40" w:type="dxa"/>
              <w:bottom w:w="40" w:type="dxa"/>
              <w:right w:w="40" w:type="dxa"/>
            </w:tcMar>
            <w:vAlign w:val="top"/>
          </w:tcPr>
          <w:p w:rsidR="517D423A" w:rsidP="517D423A" w:rsidRDefault="517D423A" w14:paraId="49CE3BF1" w14:textId="25B055BE">
            <w:pPr>
              <w:spacing w:before="0" w:beforeAutospacing="off" w:after="0" w:afterAutospacing="off"/>
              <w:ind w:left="60" w:right="0"/>
              <w:jc w:val="center"/>
            </w:pPr>
            <w:r w:rsidRPr="517D423A" w:rsidR="517D423A">
              <w:rPr>
                <w:rFonts w:ascii="Arial" w:hAnsi="Arial" w:eastAsia="Arial" w:cs="Arial"/>
                <w:b w:val="1"/>
                <w:bCs w:val="1"/>
                <w:i w:val="0"/>
                <w:iCs w:val="0"/>
                <w:strike w:val="0"/>
                <w:dstrike w:val="0"/>
                <w:color w:val="000000" w:themeColor="text1" w:themeTint="FF" w:themeShade="FF"/>
                <w:sz w:val="22"/>
                <w:szCs w:val="22"/>
                <w:u w:val="none"/>
              </w:rPr>
              <w:t>10 points</w:t>
            </w:r>
          </w:p>
        </w:tc>
      </w:tr>
      <w:tr w:rsidR="517D423A" w:rsidTr="517D423A" w14:paraId="76C0E2DB">
        <w:trPr>
          <w:trHeight w:val="840"/>
        </w:trPr>
        <w:tc>
          <w:tcPr>
            <w:tcW w:w="1830" w:type="dxa"/>
            <w:tcBorders>
              <w:top w:val="single" w:color="CCCCCC" w:sz="6"/>
              <w:left w:val="single" w:color="CCCCCC" w:sz="6"/>
              <w:bottom w:val="single" w:color="CCCCCC" w:sz="6"/>
              <w:right w:val="single" w:color="CCCCCC" w:sz="6"/>
            </w:tcBorders>
            <w:shd w:val="clear" w:color="auto" w:fill="FFFFFF" w:themeFill="background1"/>
            <w:tcMar>
              <w:top w:w="40" w:type="dxa"/>
              <w:left w:w="40" w:type="dxa"/>
              <w:bottom w:w="40" w:type="dxa"/>
              <w:right w:w="40" w:type="dxa"/>
            </w:tcMar>
            <w:vAlign w:val="top"/>
          </w:tcPr>
          <w:p w:rsidR="517D423A" w:rsidP="517D423A" w:rsidRDefault="517D423A" w14:paraId="78B1812A" w14:textId="27B976F7">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c. Student Success</w:t>
            </w:r>
          </w:p>
        </w:tc>
        <w:tc>
          <w:tcPr>
            <w:tcW w:w="5400" w:type="dxa"/>
            <w:tcBorders>
              <w:top w:val="single" w:color="CCCCCC" w:sz="6"/>
              <w:left w:val="single" w:color="CCCCCC" w:sz="6"/>
              <w:bottom w:val="single" w:color="CCCCCC" w:sz="6"/>
              <w:right w:val="single" w:color="CCCCCC" w:sz="6"/>
            </w:tcBorders>
            <w:shd w:val="clear" w:color="auto" w:fill="FFFFFF" w:themeFill="background1"/>
            <w:tcMar>
              <w:top w:w="40" w:type="dxa"/>
              <w:left w:w="40" w:type="dxa"/>
              <w:bottom w:w="40" w:type="dxa"/>
              <w:right w:w="40" w:type="dxa"/>
            </w:tcMar>
            <w:vAlign w:val="bottom"/>
          </w:tcPr>
          <w:p w:rsidR="517D423A" w:rsidP="517D423A" w:rsidRDefault="517D423A" w14:paraId="5593789A" w14:textId="6A1EF3F7">
            <w:pPr>
              <w:spacing w:before="0" w:beforeAutospacing="off" w:after="0" w:afterAutospacing="off"/>
              <w:ind w:left="60" w:right="0"/>
            </w:pPr>
            <w:r w:rsidRPr="517D423A" w:rsidR="517D423A">
              <w:rPr>
                <w:rFonts w:ascii="Arial" w:hAnsi="Arial" w:eastAsia="Arial" w:cs="Arial"/>
                <w:b w:val="0"/>
                <w:bCs w:val="0"/>
                <w:i w:val="0"/>
                <w:iCs w:val="0"/>
                <w:strike w:val="0"/>
                <w:dstrike w:val="0"/>
                <w:color w:val="000000" w:themeColor="text1" w:themeTint="FF" w:themeShade="FF"/>
                <w:sz w:val="22"/>
                <w:szCs w:val="22"/>
                <w:u w:val="none"/>
              </w:rPr>
              <w:t>Proposal describes how the project will impact student success, the learning experience of students enrolled in the courses, and/or DFW and retention rates.</w:t>
            </w:r>
          </w:p>
        </w:tc>
        <w:tc>
          <w:tcPr>
            <w:tcW w:w="2685" w:type="dxa"/>
            <w:tcBorders>
              <w:top w:val="single" w:color="CCCCCC" w:sz="6"/>
              <w:left w:val="single" w:color="CCCCCC" w:sz="6"/>
              <w:bottom w:val="single" w:color="CCCCCC" w:sz="6"/>
              <w:right w:val="single" w:color="CCCCCC" w:sz="6"/>
            </w:tcBorders>
            <w:shd w:val="clear" w:color="auto" w:fill="FFFFFF" w:themeFill="background1"/>
            <w:tcMar>
              <w:top w:w="40" w:type="dxa"/>
              <w:left w:w="40" w:type="dxa"/>
              <w:bottom w:w="40" w:type="dxa"/>
              <w:right w:w="40" w:type="dxa"/>
            </w:tcMar>
            <w:vAlign w:val="top"/>
          </w:tcPr>
          <w:p w:rsidR="517D423A" w:rsidP="517D423A" w:rsidRDefault="517D423A" w14:paraId="7A124773" w14:textId="2D6B11B9">
            <w:pPr>
              <w:spacing w:before="0" w:beforeAutospacing="off" w:after="0" w:afterAutospacing="off"/>
              <w:ind w:left="60" w:right="0"/>
              <w:jc w:val="center"/>
            </w:pPr>
            <w:r w:rsidRPr="517D423A" w:rsidR="517D423A">
              <w:rPr>
                <w:rFonts w:ascii="Arial" w:hAnsi="Arial" w:eastAsia="Arial" w:cs="Arial"/>
                <w:b w:val="1"/>
                <w:bCs w:val="1"/>
                <w:i w:val="0"/>
                <w:iCs w:val="0"/>
                <w:strike w:val="0"/>
                <w:dstrike w:val="0"/>
                <w:color w:val="000000" w:themeColor="text1" w:themeTint="FF" w:themeShade="FF"/>
                <w:sz w:val="22"/>
                <w:szCs w:val="22"/>
                <w:u w:val="none"/>
              </w:rPr>
              <w:t>10 points</w:t>
            </w:r>
          </w:p>
        </w:tc>
      </w:tr>
      <w:tr w:rsidR="517D423A" w:rsidTr="517D423A" w14:paraId="3A20CD65">
        <w:trPr>
          <w:trHeight w:val="585"/>
        </w:trPr>
        <w:tc>
          <w:tcPr>
            <w:tcW w:w="1830" w:type="dxa"/>
            <w:tcBorders>
              <w:top w:val="single" w:color="CCCCCC" w:sz="6"/>
              <w:left w:val="single" w:color="CCCCCC" w:sz="6"/>
              <w:bottom w:val="single" w:color="CCCCCC" w:sz="6"/>
              <w:right w:val="single" w:color="CCCCCC" w:sz="6"/>
            </w:tcBorders>
            <w:shd w:val="clear" w:color="auto" w:fill="FFF2CC"/>
            <w:tcMar>
              <w:top w:w="40" w:type="dxa"/>
              <w:left w:w="40" w:type="dxa"/>
              <w:bottom w:w="40" w:type="dxa"/>
              <w:right w:w="40" w:type="dxa"/>
            </w:tcMar>
            <w:vAlign w:val="top"/>
          </w:tcPr>
          <w:p w:rsidR="517D423A" w:rsidP="517D423A" w:rsidRDefault="517D423A" w14:paraId="4CC68EB5" w14:textId="494B2736">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d. Cost Impact</w:t>
            </w:r>
          </w:p>
        </w:tc>
        <w:tc>
          <w:tcPr>
            <w:tcW w:w="5400" w:type="dxa"/>
            <w:tcBorders>
              <w:top w:val="single" w:color="CCCCCC" w:sz="6"/>
              <w:left w:val="single" w:color="CCCCCC" w:sz="6"/>
              <w:bottom w:val="single" w:color="CCCCCC" w:sz="6"/>
              <w:right w:val="single" w:color="CCCCCC" w:sz="6"/>
            </w:tcBorders>
            <w:shd w:val="clear" w:color="auto" w:fill="FFF2CC"/>
            <w:tcMar>
              <w:top w:w="40" w:type="dxa"/>
              <w:left w:w="40" w:type="dxa"/>
              <w:bottom w:w="40" w:type="dxa"/>
              <w:right w:w="40" w:type="dxa"/>
            </w:tcMar>
            <w:vAlign w:val="bottom"/>
          </w:tcPr>
          <w:p w:rsidR="517D423A" w:rsidP="517D423A" w:rsidRDefault="517D423A" w14:paraId="6B9C7F94" w14:textId="76D9E232">
            <w:pPr>
              <w:spacing w:before="0" w:beforeAutospacing="off" w:after="0" w:afterAutospacing="off"/>
              <w:ind w:left="60" w:right="0"/>
            </w:pPr>
            <w:r w:rsidRPr="517D423A" w:rsidR="517D423A">
              <w:rPr>
                <w:rFonts w:ascii="Arial" w:hAnsi="Arial" w:eastAsia="Arial" w:cs="Arial"/>
                <w:b w:val="0"/>
                <w:bCs w:val="0"/>
                <w:i w:val="0"/>
                <w:iCs w:val="0"/>
                <w:strike w:val="0"/>
                <w:dstrike w:val="0"/>
                <w:color w:val="000000" w:themeColor="text1" w:themeTint="FF" w:themeShade="FF"/>
                <w:sz w:val="22"/>
                <w:szCs w:val="22"/>
                <w:u w:val="none"/>
              </w:rPr>
              <w:t>Project describes replacing high textbook or material costs, and the evaluation plan includes how to evaluate the cost impact. If applicable, include estimated cost savings for proposed projects.</w:t>
            </w:r>
          </w:p>
        </w:tc>
        <w:tc>
          <w:tcPr>
            <w:tcW w:w="2685" w:type="dxa"/>
            <w:tcBorders>
              <w:top w:val="single" w:color="CCCCCC" w:sz="6"/>
              <w:left w:val="single" w:color="CCCCCC" w:sz="6"/>
              <w:bottom w:val="single" w:color="CCCCCC" w:sz="6"/>
              <w:right w:val="single" w:color="CCCCCC" w:sz="6"/>
            </w:tcBorders>
            <w:shd w:val="clear" w:color="auto" w:fill="FFF2CC"/>
            <w:tcMar>
              <w:top w:w="40" w:type="dxa"/>
              <w:left w:w="40" w:type="dxa"/>
              <w:bottom w:w="40" w:type="dxa"/>
              <w:right w:w="40" w:type="dxa"/>
            </w:tcMar>
            <w:vAlign w:val="top"/>
          </w:tcPr>
          <w:p w:rsidR="517D423A" w:rsidP="517D423A" w:rsidRDefault="517D423A" w14:paraId="79B15AB7" w14:textId="7A5A6E4D">
            <w:pPr>
              <w:spacing w:before="0" w:beforeAutospacing="off" w:after="0" w:afterAutospacing="off"/>
              <w:ind w:left="60" w:right="0"/>
              <w:jc w:val="center"/>
            </w:pPr>
            <w:r w:rsidRPr="517D423A" w:rsidR="517D423A">
              <w:rPr>
                <w:rFonts w:ascii="Arial" w:hAnsi="Arial" w:eastAsia="Arial" w:cs="Arial"/>
                <w:b w:val="1"/>
                <w:bCs w:val="1"/>
                <w:i w:val="0"/>
                <w:iCs w:val="0"/>
                <w:strike w:val="0"/>
                <w:dstrike w:val="0"/>
                <w:color w:val="000000" w:themeColor="text1" w:themeTint="FF" w:themeShade="FF"/>
                <w:sz w:val="22"/>
                <w:szCs w:val="22"/>
                <w:u w:val="none"/>
              </w:rPr>
              <w:t>5 points</w:t>
            </w:r>
          </w:p>
        </w:tc>
      </w:tr>
      <w:tr w:rsidR="517D423A" w:rsidTr="517D423A" w14:paraId="6003FD5A">
        <w:trPr>
          <w:trHeight w:val="1095"/>
        </w:trPr>
        <w:tc>
          <w:tcPr>
            <w:tcW w:w="1830" w:type="dxa"/>
            <w:tcBorders>
              <w:top w:val="single" w:color="CCCCCC" w:sz="6"/>
              <w:left w:val="single" w:color="CCCCCC" w:sz="6"/>
              <w:bottom w:val="single" w:color="CCCCCC" w:sz="6"/>
              <w:right w:val="single" w:color="CCCCCC" w:sz="6"/>
            </w:tcBorders>
            <w:shd w:val="clear" w:color="auto" w:fill="FFFFFF" w:themeFill="background1"/>
            <w:tcMar>
              <w:top w:w="40" w:type="dxa"/>
              <w:left w:w="40" w:type="dxa"/>
              <w:bottom w:w="40" w:type="dxa"/>
              <w:right w:w="40" w:type="dxa"/>
            </w:tcMar>
            <w:vAlign w:val="top"/>
          </w:tcPr>
          <w:p w:rsidR="517D423A" w:rsidP="517D423A" w:rsidRDefault="517D423A" w14:paraId="472ED910" w14:textId="1D7C1F66">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e. High Impact</w:t>
            </w:r>
          </w:p>
        </w:tc>
        <w:tc>
          <w:tcPr>
            <w:tcW w:w="5400" w:type="dxa"/>
            <w:tcBorders>
              <w:top w:val="single" w:color="CCCCCC" w:sz="6"/>
              <w:left w:val="single" w:color="CCCCCC" w:sz="6"/>
              <w:bottom w:val="single" w:color="CCCCCC" w:sz="6"/>
              <w:right w:val="single" w:color="CCCCCC" w:sz="6"/>
            </w:tcBorders>
            <w:shd w:val="clear" w:color="auto" w:fill="FFFFFF" w:themeFill="background1"/>
            <w:tcMar>
              <w:top w:w="40" w:type="dxa"/>
              <w:left w:w="40" w:type="dxa"/>
              <w:bottom w:w="40" w:type="dxa"/>
              <w:right w:w="40" w:type="dxa"/>
            </w:tcMar>
            <w:vAlign w:val="top"/>
          </w:tcPr>
          <w:p w:rsidR="517D423A" w:rsidP="517D423A" w:rsidRDefault="517D423A" w14:paraId="690249DC" w14:textId="43F6F16F">
            <w:pPr>
              <w:spacing w:before="0" w:beforeAutospacing="off" w:after="0" w:afterAutospacing="off"/>
              <w:ind w:left="60" w:right="0"/>
            </w:pPr>
            <w:r w:rsidRPr="517D423A" w:rsidR="517D423A">
              <w:rPr>
                <w:rFonts w:ascii="Arial" w:hAnsi="Arial" w:eastAsia="Arial" w:cs="Arial"/>
                <w:b w:val="0"/>
                <w:bCs w:val="0"/>
                <w:i w:val="0"/>
                <w:iCs w:val="0"/>
                <w:strike w:val="0"/>
                <w:dstrike w:val="0"/>
                <w:color w:val="000000" w:themeColor="text1" w:themeTint="FF" w:themeShade="FF"/>
                <w:sz w:val="22"/>
                <w:szCs w:val="22"/>
                <w:u w:val="none"/>
              </w:rPr>
              <w:t>Proposal describes how the project will have high impact, such as use in:</w:t>
            </w:r>
          </w:p>
          <w:p w:rsidR="517D423A" w:rsidP="517D423A" w:rsidRDefault="517D423A" w14:paraId="5D883197" w14:textId="1D22D9B4">
            <w:pPr>
              <w:pStyle w:val="ListParagraph"/>
              <w:numPr>
                <w:ilvl w:val="0"/>
                <w:numId w:val="2"/>
              </w:numPr>
              <w:spacing w:before="220" w:beforeAutospacing="off" w:after="220" w:afterAutospacing="off"/>
              <w:ind w:left="60" w:right="0"/>
              <w:rPr>
                <w:rFonts w:ascii="Arial" w:hAnsi="Arial" w:eastAsia="Arial" w:cs="Arial"/>
                <w:b w:val="0"/>
                <w:bCs w:val="0"/>
                <w:i w:val="0"/>
                <w:iCs w:val="0"/>
                <w:strike w:val="0"/>
                <w:dstrike w:val="0"/>
                <w:color w:val="000000" w:themeColor="text1" w:themeTint="FF" w:themeShade="FF"/>
                <w:sz w:val="22"/>
                <w:szCs w:val="22"/>
                <w:u w:val="none"/>
              </w:rPr>
            </w:pPr>
            <w:r w:rsidRPr="517D423A" w:rsidR="517D423A">
              <w:rPr>
                <w:rFonts w:ascii="Arial" w:hAnsi="Arial" w:eastAsia="Arial" w:cs="Arial"/>
                <w:b w:val="0"/>
                <w:bCs w:val="0"/>
                <w:i w:val="0"/>
                <w:iCs w:val="0"/>
                <w:strike w:val="0"/>
                <w:dstrike w:val="0"/>
                <w:color w:val="000000" w:themeColor="text1" w:themeTint="FF" w:themeShade="FF"/>
                <w:sz w:val="22"/>
                <w:szCs w:val="22"/>
                <w:u w:val="none"/>
              </w:rPr>
              <w:t>core, GT Pathways, concurrent enrollment, high enrollment courses,</w:t>
            </w:r>
          </w:p>
          <w:p w:rsidR="517D423A" w:rsidP="517D423A" w:rsidRDefault="517D423A" w14:paraId="578E2689" w14:textId="7ADEEFEA">
            <w:pPr>
              <w:pStyle w:val="ListParagraph"/>
              <w:numPr>
                <w:ilvl w:val="0"/>
                <w:numId w:val="2"/>
              </w:numPr>
              <w:spacing w:before="220" w:beforeAutospacing="off" w:after="220" w:afterAutospacing="off"/>
              <w:ind w:left="60" w:right="0"/>
              <w:rPr>
                <w:rFonts w:ascii="Arial" w:hAnsi="Arial" w:eastAsia="Arial" w:cs="Arial"/>
                <w:b w:val="0"/>
                <w:bCs w:val="0"/>
                <w:i w:val="0"/>
                <w:iCs w:val="0"/>
                <w:strike w:val="0"/>
                <w:dstrike w:val="0"/>
                <w:color w:val="000000" w:themeColor="text1" w:themeTint="FF" w:themeShade="FF"/>
                <w:sz w:val="22"/>
                <w:szCs w:val="22"/>
                <w:u w:val="none"/>
              </w:rPr>
            </w:pPr>
            <w:r w:rsidRPr="517D423A" w:rsidR="517D423A">
              <w:rPr>
                <w:rFonts w:ascii="Arial" w:hAnsi="Arial" w:eastAsia="Arial" w:cs="Arial"/>
                <w:b w:val="0"/>
                <w:bCs w:val="0"/>
                <w:i w:val="0"/>
                <w:iCs w:val="0"/>
                <w:strike w:val="0"/>
                <w:dstrike w:val="0"/>
                <w:color w:val="000000" w:themeColor="text1" w:themeTint="FF" w:themeShade="FF"/>
                <w:sz w:val="22"/>
                <w:szCs w:val="22"/>
                <w:u w:val="none"/>
              </w:rPr>
              <w:t>multiple courses, across institutions, and/or a zero textbook cost degree initiative.</w:t>
            </w:r>
          </w:p>
        </w:tc>
        <w:tc>
          <w:tcPr>
            <w:tcW w:w="2685" w:type="dxa"/>
            <w:tcBorders>
              <w:top w:val="single" w:color="CCCCCC" w:sz="6"/>
              <w:left w:val="single" w:color="CCCCCC" w:sz="6"/>
              <w:bottom w:val="single" w:color="CCCCCC" w:sz="6"/>
              <w:right w:val="single" w:color="CCCCCC" w:sz="6"/>
            </w:tcBorders>
            <w:shd w:val="clear" w:color="auto" w:fill="FFFFFF" w:themeFill="background1"/>
            <w:tcMar>
              <w:top w:w="40" w:type="dxa"/>
              <w:left w:w="40" w:type="dxa"/>
              <w:bottom w:w="40" w:type="dxa"/>
              <w:right w:w="40" w:type="dxa"/>
            </w:tcMar>
            <w:vAlign w:val="top"/>
          </w:tcPr>
          <w:p w:rsidR="517D423A" w:rsidP="517D423A" w:rsidRDefault="517D423A" w14:paraId="0C201D01" w14:textId="1F2AAFF8">
            <w:pPr>
              <w:spacing w:before="0" w:beforeAutospacing="off" w:after="0" w:afterAutospacing="off"/>
              <w:ind w:left="60" w:right="0"/>
              <w:jc w:val="center"/>
            </w:pPr>
            <w:r w:rsidRPr="517D423A" w:rsidR="517D423A">
              <w:rPr>
                <w:rFonts w:ascii="Arial" w:hAnsi="Arial" w:eastAsia="Arial" w:cs="Arial"/>
                <w:b w:val="1"/>
                <w:bCs w:val="1"/>
                <w:i w:val="0"/>
                <w:iCs w:val="0"/>
                <w:strike w:val="0"/>
                <w:dstrike w:val="0"/>
                <w:color w:val="000000" w:themeColor="text1" w:themeTint="FF" w:themeShade="FF"/>
                <w:sz w:val="22"/>
                <w:szCs w:val="22"/>
                <w:u w:val="none"/>
              </w:rPr>
              <w:t>10 points</w:t>
            </w:r>
          </w:p>
        </w:tc>
      </w:tr>
      <w:tr w:rsidR="517D423A" w:rsidTr="517D423A" w14:paraId="08DCF2A6">
        <w:trPr>
          <w:trHeight w:val="1350"/>
        </w:trPr>
        <w:tc>
          <w:tcPr>
            <w:tcW w:w="1830" w:type="dxa"/>
            <w:tcBorders>
              <w:top w:val="single" w:color="CCCCCC" w:sz="6"/>
              <w:left w:val="single" w:color="CCCCCC" w:sz="6"/>
              <w:bottom w:val="single" w:color="CCCCCC" w:sz="6"/>
              <w:right w:val="single" w:color="CCCCCC" w:sz="6"/>
            </w:tcBorders>
            <w:shd w:val="clear" w:color="auto" w:fill="FFF2CC"/>
            <w:tcMar>
              <w:top w:w="40" w:type="dxa"/>
              <w:left w:w="40" w:type="dxa"/>
              <w:bottom w:w="40" w:type="dxa"/>
              <w:right w:w="40" w:type="dxa"/>
            </w:tcMar>
            <w:vAlign w:val="top"/>
          </w:tcPr>
          <w:p w:rsidR="517D423A" w:rsidP="517D423A" w:rsidRDefault="517D423A" w14:paraId="7E69FED0" w14:textId="2E95B6BC">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f. Institutional Support</w:t>
            </w:r>
          </w:p>
        </w:tc>
        <w:tc>
          <w:tcPr>
            <w:tcW w:w="5400" w:type="dxa"/>
            <w:tcBorders>
              <w:top w:val="single" w:color="CCCCCC" w:sz="6"/>
              <w:left w:val="single" w:color="CCCCCC" w:sz="6"/>
              <w:bottom w:val="single" w:color="CCCCCC" w:sz="6"/>
              <w:right w:val="single" w:color="CCCCCC" w:sz="6"/>
            </w:tcBorders>
            <w:shd w:val="clear" w:color="auto" w:fill="FFF2CC"/>
            <w:tcMar>
              <w:top w:w="40" w:type="dxa"/>
              <w:left w:w="40" w:type="dxa"/>
              <w:bottom w:w="40" w:type="dxa"/>
              <w:right w:w="40" w:type="dxa"/>
            </w:tcMar>
            <w:vAlign w:val="bottom"/>
          </w:tcPr>
          <w:p w:rsidR="517D423A" w:rsidP="517D423A" w:rsidRDefault="517D423A" w14:paraId="5B51F644" w14:textId="1B30A5BC">
            <w:pPr>
              <w:spacing w:before="0" w:beforeAutospacing="off" w:after="0" w:afterAutospacing="off"/>
              <w:ind w:left="60" w:right="0"/>
            </w:pPr>
            <w:r w:rsidRPr="517D423A" w:rsidR="517D423A">
              <w:rPr>
                <w:rFonts w:ascii="Arial" w:hAnsi="Arial" w:eastAsia="Arial" w:cs="Arial"/>
                <w:b w:val="0"/>
                <w:bCs w:val="0"/>
                <w:i w:val="0"/>
                <w:iCs w:val="0"/>
                <w:strike w:val="0"/>
                <w:dstrike w:val="0"/>
                <w:color w:val="000000" w:themeColor="text1" w:themeTint="FF" w:themeShade="FF"/>
                <w:sz w:val="22"/>
                <w:szCs w:val="22"/>
                <w:u w:val="none"/>
              </w:rPr>
              <w:t>Proposal provides evidence of an OER committee at the institution, a complete list of the personnel who will be involved in the proposed project, names of committed instructors, and/or demonstrated support from departmental or institutional leadership. Letters of support may supplement the proposal to provide additional evidence.</w:t>
            </w:r>
          </w:p>
        </w:tc>
        <w:tc>
          <w:tcPr>
            <w:tcW w:w="2685" w:type="dxa"/>
            <w:tcBorders>
              <w:top w:val="single" w:color="CCCCCC" w:sz="6"/>
              <w:left w:val="single" w:color="CCCCCC" w:sz="6"/>
              <w:bottom w:val="single" w:color="CCCCCC" w:sz="6"/>
              <w:right w:val="single" w:color="CCCCCC" w:sz="6"/>
            </w:tcBorders>
            <w:shd w:val="clear" w:color="auto" w:fill="FFF2CC"/>
            <w:tcMar>
              <w:top w:w="40" w:type="dxa"/>
              <w:left w:w="40" w:type="dxa"/>
              <w:bottom w:w="40" w:type="dxa"/>
              <w:right w:w="40" w:type="dxa"/>
            </w:tcMar>
            <w:vAlign w:val="top"/>
          </w:tcPr>
          <w:p w:rsidR="517D423A" w:rsidP="517D423A" w:rsidRDefault="517D423A" w14:paraId="6D5B2340" w14:textId="5671DD73">
            <w:pPr>
              <w:spacing w:before="0" w:beforeAutospacing="off" w:after="0" w:afterAutospacing="off"/>
              <w:ind w:left="60" w:right="0"/>
              <w:jc w:val="center"/>
            </w:pPr>
            <w:r w:rsidRPr="517D423A" w:rsidR="517D423A">
              <w:rPr>
                <w:rFonts w:ascii="Arial" w:hAnsi="Arial" w:eastAsia="Arial" w:cs="Arial"/>
                <w:b w:val="1"/>
                <w:bCs w:val="1"/>
                <w:i w:val="0"/>
                <w:iCs w:val="0"/>
                <w:strike w:val="0"/>
                <w:dstrike w:val="0"/>
                <w:color w:val="000000" w:themeColor="text1" w:themeTint="FF" w:themeShade="FF"/>
                <w:sz w:val="22"/>
                <w:szCs w:val="22"/>
                <w:u w:val="none"/>
              </w:rPr>
              <w:t>5 points</w:t>
            </w:r>
          </w:p>
        </w:tc>
      </w:tr>
      <w:tr w:rsidR="517D423A" w:rsidTr="517D423A" w14:paraId="3CC25AA8">
        <w:trPr>
          <w:trHeight w:val="5430"/>
        </w:trPr>
        <w:tc>
          <w:tcPr>
            <w:tcW w:w="1830" w:type="dxa"/>
            <w:tcBorders>
              <w:top w:val="single" w:color="CCCCCC" w:sz="6"/>
              <w:left w:val="single" w:color="CCCCCC" w:sz="6"/>
              <w:bottom w:val="single" w:color="CCCCCC" w:sz="6"/>
              <w:right w:val="single" w:color="CCCCCC" w:sz="6"/>
            </w:tcBorders>
            <w:shd w:val="clear" w:color="auto" w:fill="FFF2CC"/>
            <w:tcMar>
              <w:top w:w="40" w:type="dxa"/>
              <w:left w:w="40" w:type="dxa"/>
              <w:bottom w:w="40" w:type="dxa"/>
              <w:right w:w="40" w:type="dxa"/>
            </w:tcMar>
            <w:vAlign w:val="top"/>
          </w:tcPr>
          <w:p w:rsidR="517D423A" w:rsidP="517D423A" w:rsidRDefault="517D423A" w14:paraId="25AFC167" w14:textId="7BB557B3">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g. Implementation Plan</w:t>
            </w:r>
          </w:p>
        </w:tc>
        <w:tc>
          <w:tcPr>
            <w:tcW w:w="5400" w:type="dxa"/>
            <w:tcBorders>
              <w:top w:val="single" w:color="CCCCCC" w:sz="6"/>
              <w:left w:val="single" w:color="CCCCCC" w:sz="6"/>
              <w:bottom w:val="single" w:color="CCCCCC" w:sz="6"/>
              <w:right w:val="single" w:color="CCCCCC" w:sz="6"/>
            </w:tcBorders>
            <w:shd w:val="clear" w:color="auto" w:fill="FFF2CC"/>
            <w:tcMar>
              <w:top w:w="40" w:type="dxa"/>
              <w:left w:w="40" w:type="dxa"/>
              <w:bottom w:w="40" w:type="dxa"/>
              <w:right w:w="40" w:type="dxa"/>
            </w:tcMar>
            <w:vAlign w:val="top"/>
          </w:tcPr>
          <w:p w:rsidR="517D423A" w:rsidP="517D423A" w:rsidRDefault="517D423A" w14:paraId="5F244C94" w14:textId="5553A142">
            <w:pPr>
              <w:spacing w:before="0" w:beforeAutospacing="off" w:after="0" w:afterAutospacing="off"/>
              <w:ind w:left="60" w:right="0"/>
            </w:pPr>
            <w:r w:rsidRPr="517D423A" w:rsidR="517D423A">
              <w:rPr>
                <w:rFonts w:ascii="Arial" w:hAnsi="Arial" w:eastAsia="Arial" w:cs="Arial"/>
                <w:b w:val="0"/>
                <w:bCs w:val="0"/>
                <w:i w:val="0"/>
                <w:iCs w:val="0"/>
                <w:strike w:val="0"/>
                <w:dstrike w:val="0"/>
                <w:color w:val="000000" w:themeColor="text1" w:themeTint="FF" w:themeShade="FF"/>
                <w:sz w:val="22"/>
                <w:szCs w:val="22"/>
                <w:u w:val="none"/>
              </w:rPr>
              <w:t xml:space="preserve">Proposal </w:t>
            </w:r>
            <w:r w:rsidRPr="517D423A" w:rsidR="517D423A">
              <w:rPr>
                <w:rFonts w:ascii="Arial" w:hAnsi="Arial" w:eastAsia="Arial" w:cs="Arial"/>
                <w:b w:val="1"/>
                <w:bCs w:val="1"/>
                <w:i w:val="0"/>
                <w:iCs w:val="0"/>
                <w:strike w:val="0"/>
                <w:dstrike w:val="0"/>
                <w:color w:val="000000" w:themeColor="text1" w:themeTint="FF" w:themeShade="FF"/>
                <w:sz w:val="22"/>
                <w:szCs w:val="22"/>
                <w:u w:val="none"/>
              </w:rPr>
              <w:t>MUST</w:t>
            </w:r>
            <w:r w:rsidRPr="517D423A" w:rsidR="517D423A">
              <w:rPr>
                <w:rFonts w:ascii="Arial" w:hAnsi="Arial" w:eastAsia="Arial" w:cs="Arial"/>
                <w:b w:val="0"/>
                <w:bCs w:val="0"/>
                <w:i w:val="0"/>
                <w:iCs w:val="0"/>
                <w:strike w:val="0"/>
                <w:dstrike w:val="0"/>
                <w:color w:val="000000" w:themeColor="text1" w:themeTint="FF" w:themeShade="FF"/>
                <w:sz w:val="22"/>
                <w:szCs w:val="22"/>
                <w:u w:val="none"/>
              </w:rPr>
              <w:t xml:space="preserve"> include:</w:t>
            </w:r>
          </w:p>
          <w:p w:rsidR="517D423A" w:rsidP="517D423A" w:rsidRDefault="517D423A" w14:paraId="681D6F5E" w14:textId="087EB2F3">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A)</w:t>
            </w:r>
            <w:r w:rsidRPr="517D423A" w:rsidR="517D423A">
              <w:rPr>
                <w:rFonts w:ascii="Arial" w:hAnsi="Arial" w:eastAsia="Arial" w:cs="Arial"/>
                <w:b w:val="0"/>
                <w:bCs w:val="0"/>
                <w:i w:val="0"/>
                <w:iCs w:val="0"/>
                <w:strike w:val="0"/>
                <w:dstrike w:val="0"/>
                <w:color w:val="000000" w:themeColor="text1" w:themeTint="FF" w:themeShade="FF"/>
                <w:sz w:val="22"/>
                <w:szCs w:val="22"/>
                <w:u w:val="none"/>
              </w:rPr>
              <w:t xml:space="preserve"> a realistic and detailed timeline for the project which may include milestones for selection of OER content, writing unique OER materials, implementation of OER content, and evaluation of the effectiveness of the project.</w:t>
            </w:r>
          </w:p>
          <w:p w:rsidR="517D423A" w:rsidP="517D423A" w:rsidRDefault="517D423A" w14:paraId="73E70975" w14:textId="0E84583A">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 xml:space="preserve">B) </w:t>
            </w:r>
            <w:r w:rsidRPr="517D423A" w:rsidR="517D423A">
              <w:rPr>
                <w:rFonts w:ascii="Arial" w:hAnsi="Arial" w:eastAsia="Arial" w:cs="Arial"/>
                <w:b w:val="0"/>
                <w:bCs w:val="0"/>
                <w:i w:val="0"/>
                <w:iCs w:val="0"/>
                <w:strike w:val="0"/>
                <w:dstrike w:val="0"/>
                <w:color w:val="000000" w:themeColor="text1" w:themeTint="FF" w:themeShade="FF"/>
                <w:sz w:val="22"/>
                <w:szCs w:val="22"/>
                <w:u w:val="none"/>
              </w:rPr>
              <w:t>a description of the courses that will use OER and/or a process for selecting those courses</w:t>
            </w:r>
          </w:p>
          <w:p w:rsidR="517D423A" w:rsidP="517D423A" w:rsidRDefault="517D423A" w14:paraId="06594084" w14:textId="7D2D2B83">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 xml:space="preserve">C) </w:t>
            </w:r>
            <w:r w:rsidRPr="517D423A" w:rsidR="517D423A">
              <w:rPr>
                <w:rFonts w:ascii="Arial" w:hAnsi="Arial" w:eastAsia="Arial" w:cs="Arial"/>
                <w:b w:val="0"/>
                <w:bCs w:val="0"/>
                <w:i w:val="0"/>
                <w:iCs w:val="0"/>
                <w:strike w:val="0"/>
                <w:dstrike w:val="0"/>
                <w:color w:val="000000" w:themeColor="text1" w:themeTint="FF" w:themeShade="FF"/>
                <w:sz w:val="22"/>
                <w:szCs w:val="22"/>
                <w:u w:val="none"/>
              </w:rPr>
              <w:t>a description of how the OER course(s) will be identified for students prior to the time of course registration, e.g. course markers</w:t>
            </w:r>
          </w:p>
          <w:p w:rsidR="517D423A" w:rsidP="517D423A" w:rsidRDefault="517D423A" w14:paraId="37D14405" w14:textId="53BC3B0D">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 xml:space="preserve">D) </w:t>
            </w:r>
            <w:r w:rsidRPr="517D423A" w:rsidR="517D423A">
              <w:rPr>
                <w:rFonts w:ascii="Arial" w:hAnsi="Arial" w:eastAsia="Arial" w:cs="Arial"/>
                <w:b w:val="0"/>
                <w:bCs w:val="0"/>
                <w:i w:val="0"/>
                <w:iCs w:val="0"/>
                <w:strike w:val="0"/>
                <w:dstrike w:val="0"/>
                <w:color w:val="000000" w:themeColor="text1" w:themeTint="FF" w:themeShade="FF"/>
                <w:sz w:val="22"/>
                <w:szCs w:val="22"/>
                <w:u w:val="none"/>
              </w:rPr>
              <w:t>a description of the plan for ensuring that the content produced meets both federal and state accessibility guidelines.</w:t>
            </w:r>
          </w:p>
          <w:p w:rsidR="517D423A" w:rsidP="517D423A" w:rsidRDefault="517D423A" w14:paraId="7F65743F" w14:textId="1269F83F">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E)</w:t>
            </w:r>
            <w:r w:rsidRPr="517D423A" w:rsidR="517D423A">
              <w:rPr>
                <w:rFonts w:ascii="Arial" w:hAnsi="Arial" w:eastAsia="Arial" w:cs="Arial"/>
                <w:b w:val="0"/>
                <w:bCs w:val="0"/>
                <w:i w:val="0"/>
                <w:iCs w:val="0"/>
                <w:strike w:val="0"/>
                <w:dstrike w:val="0"/>
                <w:color w:val="000000" w:themeColor="text1" w:themeTint="FF" w:themeShade="FF"/>
                <w:sz w:val="22"/>
                <w:szCs w:val="22"/>
                <w:u w:val="none"/>
              </w:rPr>
              <w:t xml:space="preserve"> a description of any Creative Commons licensing (CC-BY, CC-BY-SA, CC-BY-NC, CC-BY-NC-SA, or CC0, with CC-BY strongly preferred) or any open source license approved by the Open Source Initiative (such as the GNU Public License (GPL), Lesser GNU Public License (LGPL), Apache License, MIT License, with the GPL and LGPL strongly preferred).</w:t>
            </w:r>
          </w:p>
          <w:p w:rsidR="517D423A" w:rsidP="517D423A" w:rsidRDefault="517D423A" w14:paraId="7D864D23" w14:textId="4961794D">
            <w:pPr>
              <w:spacing w:before="0" w:beforeAutospacing="off" w:after="0" w:afterAutospacing="off"/>
              <w:ind w:left="60" w:right="0"/>
            </w:pPr>
          </w:p>
          <w:p w:rsidR="517D423A" w:rsidP="517D423A" w:rsidRDefault="517D423A" w14:paraId="5D19F840" w14:textId="52FEC282">
            <w:pPr>
              <w:spacing w:before="0" w:beforeAutospacing="off" w:after="0" w:afterAutospacing="off"/>
              <w:ind w:left="60" w:right="0"/>
            </w:pPr>
            <w:r w:rsidRPr="517D423A" w:rsidR="517D423A">
              <w:rPr>
                <w:rFonts w:ascii="Arial" w:hAnsi="Arial" w:eastAsia="Arial" w:cs="Arial"/>
                <w:b w:val="0"/>
                <w:bCs w:val="0"/>
                <w:i w:val="0"/>
                <w:iCs w:val="0"/>
                <w:strike w:val="0"/>
                <w:dstrike w:val="0"/>
                <w:color w:val="000000" w:themeColor="text1" w:themeTint="FF" w:themeShade="FF"/>
                <w:sz w:val="22"/>
                <w:szCs w:val="22"/>
                <w:u w:val="none"/>
              </w:rPr>
              <w:t>Proposal should include a description of any staff or faculty training and/or support required to support the adoption of the open educational resources. Any items in the implementation plan that affect the budget must be addressed in the budget.</w:t>
            </w:r>
          </w:p>
        </w:tc>
        <w:tc>
          <w:tcPr>
            <w:tcW w:w="2685" w:type="dxa"/>
            <w:tcBorders>
              <w:top w:val="single" w:color="CCCCCC" w:sz="6"/>
              <w:left w:val="single" w:color="CCCCCC" w:sz="6"/>
              <w:bottom w:val="single" w:color="CCCCCC" w:sz="6"/>
              <w:right w:val="single" w:color="CCCCCC" w:sz="6"/>
            </w:tcBorders>
            <w:shd w:val="clear" w:color="auto" w:fill="FFF2CC"/>
            <w:tcMar>
              <w:top w:w="40" w:type="dxa"/>
              <w:left w:w="40" w:type="dxa"/>
              <w:bottom w:w="40" w:type="dxa"/>
              <w:right w:w="40" w:type="dxa"/>
            </w:tcMar>
            <w:vAlign w:val="top"/>
          </w:tcPr>
          <w:p w:rsidR="517D423A" w:rsidP="517D423A" w:rsidRDefault="517D423A" w14:paraId="441093CD" w14:textId="4A1A7715">
            <w:pPr>
              <w:spacing w:before="0" w:beforeAutospacing="off" w:after="0" w:afterAutospacing="off"/>
              <w:ind w:left="60" w:right="0"/>
              <w:jc w:val="center"/>
            </w:pPr>
            <w:r w:rsidRPr="517D423A" w:rsidR="517D423A">
              <w:rPr>
                <w:rFonts w:ascii="Arial" w:hAnsi="Arial" w:eastAsia="Arial" w:cs="Arial"/>
                <w:b w:val="1"/>
                <w:bCs w:val="1"/>
                <w:i w:val="0"/>
                <w:iCs w:val="0"/>
                <w:strike w:val="0"/>
                <w:dstrike w:val="0"/>
                <w:color w:val="000000" w:themeColor="text1" w:themeTint="FF" w:themeShade="FF"/>
                <w:sz w:val="22"/>
                <w:szCs w:val="22"/>
                <w:u w:val="none"/>
              </w:rPr>
              <w:t>15 points</w:t>
            </w:r>
          </w:p>
        </w:tc>
      </w:tr>
      <w:tr w:rsidR="517D423A" w:rsidTr="517D423A" w14:paraId="79A6B49B">
        <w:trPr>
          <w:trHeight w:val="1605"/>
        </w:trPr>
        <w:tc>
          <w:tcPr>
            <w:tcW w:w="1830" w:type="dxa"/>
            <w:tcBorders>
              <w:top w:val="single" w:color="CCCCCC" w:sz="6"/>
              <w:left w:val="single" w:color="CCCCCC" w:sz="6"/>
              <w:bottom w:val="single" w:color="CCCCCC" w:sz="6"/>
              <w:right w:val="single" w:color="CCCCCC" w:sz="6"/>
            </w:tcBorders>
            <w:shd w:val="clear" w:color="auto" w:fill="FFFFFF" w:themeFill="background1"/>
            <w:tcMar>
              <w:top w:w="40" w:type="dxa"/>
              <w:left w:w="40" w:type="dxa"/>
              <w:bottom w:w="40" w:type="dxa"/>
              <w:right w:w="40" w:type="dxa"/>
            </w:tcMar>
            <w:vAlign w:val="top"/>
          </w:tcPr>
          <w:p w:rsidR="517D423A" w:rsidP="517D423A" w:rsidRDefault="517D423A" w14:paraId="63C67C82" w14:textId="482DF0C7">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i. Accessibility</w:t>
            </w:r>
          </w:p>
        </w:tc>
        <w:tc>
          <w:tcPr>
            <w:tcW w:w="5400" w:type="dxa"/>
            <w:tcBorders>
              <w:top w:val="single" w:color="CCCCCC" w:sz="6"/>
              <w:left w:val="single" w:color="CCCCCC" w:sz="6"/>
              <w:bottom w:val="single" w:color="CCCCCC" w:sz="6"/>
              <w:right w:val="single" w:color="CCCCCC" w:sz="6"/>
            </w:tcBorders>
            <w:shd w:val="clear" w:color="auto" w:fill="FFFFFF" w:themeFill="background1"/>
            <w:tcMar>
              <w:top w:w="40" w:type="dxa"/>
              <w:left w:w="40" w:type="dxa"/>
              <w:bottom w:w="40" w:type="dxa"/>
              <w:right w:w="40" w:type="dxa"/>
            </w:tcMar>
            <w:vAlign w:val="top"/>
          </w:tcPr>
          <w:p w:rsidR="517D423A" w:rsidP="517D423A" w:rsidRDefault="517D423A" w14:paraId="3552A0A8" w14:textId="04EEB08F">
            <w:pPr>
              <w:spacing w:before="0" w:beforeAutospacing="off" w:after="0" w:afterAutospacing="off"/>
              <w:ind w:left="60" w:right="0"/>
            </w:pPr>
            <w:r w:rsidRPr="517D423A" w:rsidR="517D423A">
              <w:rPr>
                <w:rFonts w:ascii="Arial" w:hAnsi="Arial" w:eastAsia="Arial" w:cs="Arial"/>
                <w:b w:val="0"/>
                <w:bCs w:val="0"/>
                <w:i w:val="0"/>
                <w:iCs w:val="0"/>
                <w:strike w:val="0"/>
                <w:dstrike w:val="0"/>
                <w:color w:val="000000" w:themeColor="text1" w:themeTint="FF" w:themeShade="FF"/>
                <w:sz w:val="22"/>
                <w:szCs w:val="22"/>
                <w:u w:val="none"/>
              </w:rPr>
              <w:t>Proposal must specify a plan that includes:</w:t>
            </w:r>
          </w:p>
          <w:p w:rsidR="517D423A" w:rsidP="517D423A" w:rsidRDefault="517D423A" w14:paraId="3FF98F23" w14:textId="2F1C813B">
            <w:pPr>
              <w:spacing w:before="0" w:beforeAutospacing="off" w:after="0" w:afterAutospacing="off"/>
              <w:ind w:left="60" w:right="0"/>
            </w:pPr>
            <w:r w:rsidRPr="517D423A" w:rsidR="517D423A">
              <w:rPr>
                <w:rFonts w:ascii="Arial" w:hAnsi="Arial" w:eastAsia="Arial" w:cs="Arial"/>
                <w:b w:val="0"/>
                <w:bCs w:val="0"/>
                <w:i w:val="0"/>
                <w:iCs w:val="0"/>
                <w:strike w:val="0"/>
                <w:dstrike w:val="0"/>
                <w:color w:val="000000" w:themeColor="text1" w:themeTint="FF" w:themeShade="FF"/>
                <w:sz w:val="22"/>
                <w:szCs w:val="22"/>
                <w:u w:val="none"/>
              </w:rPr>
              <w:t>- how the grant will comply with the Americans with Disabilities Act of 1990 and HB21-1110 Colorado Laws For Persons With Disabilities,</w:t>
            </w:r>
          </w:p>
          <w:p w:rsidR="517D423A" w:rsidP="517D423A" w:rsidRDefault="517D423A" w14:paraId="36EFA47D" w14:textId="2E632B4D">
            <w:pPr>
              <w:spacing w:before="0" w:beforeAutospacing="off" w:after="0" w:afterAutospacing="off"/>
              <w:ind w:left="60" w:right="0"/>
            </w:pPr>
            <w:r w:rsidRPr="517D423A" w:rsidR="517D423A">
              <w:rPr>
                <w:rFonts w:ascii="Arial" w:hAnsi="Arial" w:eastAsia="Arial" w:cs="Arial"/>
                <w:b w:val="0"/>
                <w:bCs w:val="0"/>
                <w:i w:val="0"/>
                <w:iCs w:val="0"/>
                <w:strike w:val="0"/>
                <w:dstrike w:val="0"/>
                <w:color w:val="000000" w:themeColor="text1" w:themeTint="FF" w:themeShade="FF"/>
                <w:sz w:val="22"/>
                <w:szCs w:val="22"/>
                <w:u w:val="none"/>
              </w:rPr>
              <w:t>- how each component of the project will be accessible to all students,</w:t>
            </w:r>
          </w:p>
          <w:p w:rsidR="517D423A" w:rsidP="517D423A" w:rsidRDefault="517D423A" w14:paraId="65F87259" w14:textId="236C5C39">
            <w:pPr>
              <w:spacing w:before="0" w:beforeAutospacing="off" w:after="0" w:afterAutospacing="off"/>
              <w:ind w:left="60" w:right="0"/>
            </w:pPr>
            <w:r w:rsidRPr="517D423A" w:rsidR="517D423A">
              <w:rPr>
                <w:rFonts w:ascii="Arial" w:hAnsi="Arial" w:eastAsia="Arial" w:cs="Arial"/>
                <w:b w:val="0"/>
                <w:bCs w:val="0"/>
                <w:i w:val="0"/>
                <w:iCs w:val="0"/>
                <w:strike w:val="0"/>
                <w:dstrike w:val="0"/>
                <w:color w:val="000000" w:themeColor="text1" w:themeTint="FF" w:themeShade="FF"/>
                <w:sz w:val="22"/>
                <w:szCs w:val="22"/>
                <w:u w:val="none"/>
              </w:rPr>
              <w:t>- and identifying staffing that will ensure accessibility standards are met in the project.</w:t>
            </w:r>
          </w:p>
        </w:tc>
        <w:tc>
          <w:tcPr>
            <w:tcW w:w="2685" w:type="dxa"/>
            <w:tcBorders>
              <w:top w:val="single" w:color="CCCCCC" w:sz="6"/>
              <w:left w:val="single" w:color="CCCCCC" w:sz="6"/>
              <w:bottom w:val="single" w:color="CCCCCC" w:sz="6"/>
              <w:right w:val="single" w:color="CCCCCC" w:sz="6"/>
            </w:tcBorders>
            <w:shd w:val="clear" w:color="auto" w:fill="FFFFFF" w:themeFill="background1"/>
            <w:tcMar>
              <w:top w:w="40" w:type="dxa"/>
              <w:left w:w="40" w:type="dxa"/>
              <w:bottom w:w="40" w:type="dxa"/>
              <w:right w:w="40" w:type="dxa"/>
            </w:tcMar>
            <w:vAlign w:val="top"/>
          </w:tcPr>
          <w:p w:rsidR="517D423A" w:rsidP="517D423A" w:rsidRDefault="517D423A" w14:paraId="2197253D" w14:textId="76F628BE">
            <w:pPr>
              <w:spacing w:before="0" w:beforeAutospacing="off" w:after="0" w:afterAutospacing="off"/>
              <w:ind w:left="60" w:right="0"/>
              <w:jc w:val="center"/>
            </w:pPr>
            <w:r w:rsidRPr="517D423A" w:rsidR="517D423A">
              <w:rPr>
                <w:rFonts w:ascii="Arial" w:hAnsi="Arial" w:eastAsia="Arial" w:cs="Arial"/>
                <w:b w:val="1"/>
                <w:bCs w:val="1"/>
                <w:i w:val="0"/>
                <w:iCs w:val="0"/>
                <w:strike w:val="0"/>
                <w:dstrike w:val="0"/>
                <w:color w:val="000000" w:themeColor="text1" w:themeTint="FF" w:themeShade="FF"/>
                <w:sz w:val="22"/>
                <w:szCs w:val="22"/>
                <w:u w:val="none"/>
              </w:rPr>
              <w:t>5 points</w:t>
            </w:r>
          </w:p>
        </w:tc>
      </w:tr>
      <w:tr w:rsidR="517D423A" w:rsidTr="517D423A" w14:paraId="7C6EBA72">
        <w:trPr>
          <w:trHeight w:val="2625"/>
        </w:trPr>
        <w:tc>
          <w:tcPr>
            <w:tcW w:w="1830" w:type="dxa"/>
            <w:tcBorders>
              <w:top w:val="single" w:color="CCCCCC" w:sz="6"/>
              <w:left w:val="single" w:color="CCCCCC" w:sz="6"/>
              <w:bottom w:val="single" w:color="CCCCCC" w:sz="6"/>
              <w:right w:val="single" w:color="CCCCCC" w:sz="6"/>
            </w:tcBorders>
            <w:shd w:val="clear" w:color="auto" w:fill="FFF2CC"/>
            <w:tcMar>
              <w:top w:w="40" w:type="dxa"/>
              <w:left w:w="40" w:type="dxa"/>
              <w:bottom w:w="40" w:type="dxa"/>
              <w:right w:w="40" w:type="dxa"/>
            </w:tcMar>
            <w:vAlign w:val="top"/>
          </w:tcPr>
          <w:p w:rsidR="517D423A" w:rsidP="517D423A" w:rsidRDefault="517D423A" w14:paraId="2D0B2ADE" w14:textId="1E603FEA">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j. Sustainability and Scaling</w:t>
            </w:r>
          </w:p>
        </w:tc>
        <w:tc>
          <w:tcPr>
            <w:tcW w:w="5400" w:type="dxa"/>
            <w:tcBorders>
              <w:top w:val="single" w:color="CCCCCC" w:sz="6"/>
              <w:left w:val="single" w:color="CCCCCC" w:sz="6"/>
              <w:bottom w:val="single" w:color="CCCCCC" w:sz="6"/>
              <w:right w:val="single" w:color="CCCCCC" w:sz="6"/>
            </w:tcBorders>
            <w:shd w:val="clear" w:color="auto" w:fill="FFF2CC"/>
            <w:tcMar>
              <w:top w:w="40" w:type="dxa"/>
              <w:left w:w="40" w:type="dxa"/>
              <w:bottom w:w="40" w:type="dxa"/>
              <w:right w:w="40" w:type="dxa"/>
            </w:tcMar>
            <w:vAlign w:val="top"/>
          </w:tcPr>
          <w:p w:rsidR="517D423A" w:rsidP="517D423A" w:rsidRDefault="517D423A" w14:paraId="047052E2" w14:textId="43330028">
            <w:pPr>
              <w:spacing w:before="0" w:beforeAutospacing="off" w:after="0" w:afterAutospacing="off"/>
              <w:ind w:left="60" w:right="0"/>
            </w:pPr>
            <w:r w:rsidRPr="517D423A" w:rsidR="517D423A">
              <w:rPr>
                <w:rFonts w:ascii="Arial" w:hAnsi="Arial" w:eastAsia="Arial" w:cs="Arial"/>
                <w:b w:val="0"/>
                <w:bCs w:val="0"/>
                <w:i w:val="0"/>
                <w:iCs w:val="0"/>
                <w:strike w:val="0"/>
                <w:dstrike w:val="0"/>
                <w:color w:val="000000" w:themeColor="text1" w:themeTint="FF" w:themeShade="FF"/>
                <w:sz w:val="22"/>
                <w:szCs w:val="22"/>
                <w:u w:val="none"/>
              </w:rPr>
              <w:t>Proposal must address how the project will be sustained during and after the grant, including:</w:t>
            </w:r>
          </w:p>
          <w:p w:rsidR="517D423A" w:rsidP="517D423A" w:rsidRDefault="517D423A" w14:paraId="01223945" w14:textId="0CEEFAD9">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A)</w:t>
            </w:r>
            <w:r w:rsidRPr="517D423A" w:rsidR="517D423A">
              <w:rPr>
                <w:rFonts w:ascii="Arial" w:hAnsi="Arial" w:eastAsia="Arial" w:cs="Arial"/>
                <w:b w:val="0"/>
                <w:bCs w:val="0"/>
                <w:i w:val="0"/>
                <w:iCs w:val="0"/>
                <w:strike w:val="0"/>
                <w:dstrike w:val="0"/>
                <w:color w:val="000000" w:themeColor="text1" w:themeTint="FF" w:themeShade="FF"/>
                <w:sz w:val="22"/>
                <w:szCs w:val="22"/>
                <w:u w:val="none"/>
              </w:rPr>
              <w:t xml:space="preserve"> a concrete plan for sustaining the OER initiative after the grant is completed and sufficient staffing to support the continuation and expansion of the project.</w:t>
            </w:r>
          </w:p>
          <w:p w:rsidR="517D423A" w:rsidP="517D423A" w:rsidRDefault="517D423A" w14:paraId="157F8331" w14:textId="70D3961B">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B)</w:t>
            </w:r>
            <w:r w:rsidRPr="517D423A" w:rsidR="517D423A">
              <w:rPr>
                <w:rFonts w:ascii="Arial" w:hAnsi="Arial" w:eastAsia="Arial" w:cs="Arial"/>
                <w:b w:val="0"/>
                <w:bCs w:val="0"/>
                <w:i w:val="0"/>
                <w:iCs w:val="0"/>
                <w:strike w:val="0"/>
                <w:dstrike w:val="0"/>
                <w:color w:val="000000" w:themeColor="text1" w:themeTint="FF" w:themeShade="FF"/>
                <w:sz w:val="22"/>
                <w:szCs w:val="22"/>
                <w:u w:val="none"/>
              </w:rPr>
              <w:t xml:space="preserve"> a detailed plan for the storage of materials created, including specifying an online library or archive either institutional or online vendor (e.g. OER Commons, Pressbooks).</w:t>
            </w:r>
          </w:p>
          <w:p w:rsidR="517D423A" w:rsidP="517D423A" w:rsidRDefault="517D423A" w14:paraId="2A268BB5" w14:textId="127B1B85">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C)</w:t>
            </w:r>
            <w:r w:rsidRPr="517D423A" w:rsidR="517D423A">
              <w:rPr>
                <w:rFonts w:ascii="Arial" w:hAnsi="Arial" w:eastAsia="Arial" w:cs="Arial"/>
                <w:b w:val="0"/>
                <w:bCs w:val="0"/>
                <w:i w:val="0"/>
                <w:iCs w:val="0"/>
                <w:strike w:val="0"/>
                <w:dstrike w:val="0"/>
                <w:color w:val="000000" w:themeColor="text1" w:themeTint="FF" w:themeShade="FF"/>
                <w:sz w:val="22"/>
                <w:szCs w:val="22"/>
                <w:u w:val="none"/>
              </w:rPr>
              <w:t xml:space="preserve"> a plan for how OER will be publicized and made available to other instructors and students within the institution and beyond.</w:t>
            </w:r>
          </w:p>
        </w:tc>
        <w:tc>
          <w:tcPr>
            <w:tcW w:w="2685" w:type="dxa"/>
            <w:tcBorders>
              <w:top w:val="single" w:color="CCCCCC" w:sz="6"/>
              <w:left w:val="single" w:color="CCCCCC" w:sz="6"/>
              <w:bottom w:val="single" w:color="CCCCCC" w:sz="6"/>
              <w:right w:val="single" w:color="CCCCCC" w:sz="6"/>
            </w:tcBorders>
            <w:shd w:val="clear" w:color="auto" w:fill="FFF2CC"/>
            <w:tcMar>
              <w:top w:w="40" w:type="dxa"/>
              <w:left w:w="40" w:type="dxa"/>
              <w:bottom w:w="40" w:type="dxa"/>
              <w:right w:w="40" w:type="dxa"/>
            </w:tcMar>
            <w:vAlign w:val="top"/>
          </w:tcPr>
          <w:p w:rsidR="517D423A" w:rsidP="517D423A" w:rsidRDefault="517D423A" w14:paraId="7471E1F0" w14:textId="344B32B2">
            <w:pPr>
              <w:spacing w:before="0" w:beforeAutospacing="off" w:after="0" w:afterAutospacing="off"/>
              <w:ind w:left="60" w:right="0"/>
              <w:jc w:val="center"/>
            </w:pPr>
            <w:r w:rsidRPr="517D423A" w:rsidR="517D423A">
              <w:rPr>
                <w:rFonts w:ascii="Arial" w:hAnsi="Arial" w:eastAsia="Arial" w:cs="Arial"/>
                <w:b w:val="1"/>
                <w:bCs w:val="1"/>
                <w:i w:val="0"/>
                <w:iCs w:val="0"/>
                <w:strike w:val="0"/>
                <w:dstrike w:val="0"/>
                <w:color w:val="000000" w:themeColor="text1" w:themeTint="FF" w:themeShade="FF"/>
                <w:sz w:val="22"/>
                <w:szCs w:val="22"/>
                <w:u w:val="none"/>
              </w:rPr>
              <w:t>10 points</w:t>
            </w:r>
          </w:p>
        </w:tc>
      </w:tr>
      <w:tr w:rsidR="517D423A" w:rsidTr="517D423A" w14:paraId="593BAFBA">
        <w:trPr>
          <w:trHeight w:val="4410"/>
        </w:trPr>
        <w:tc>
          <w:tcPr>
            <w:tcW w:w="1830" w:type="dxa"/>
            <w:tcBorders>
              <w:top w:val="single" w:color="CCCCCC" w:sz="6"/>
              <w:left w:val="single" w:color="CCCCCC" w:sz="6"/>
              <w:bottom w:val="single" w:color="CCCCCC" w:sz="6"/>
              <w:right w:val="single" w:color="CCCCCC" w:sz="6"/>
            </w:tcBorders>
            <w:shd w:val="clear" w:color="auto" w:fill="FFFFFF" w:themeFill="background1"/>
            <w:tcMar>
              <w:top w:w="40" w:type="dxa"/>
              <w:left w:w="40" w:type="dxa"/>
              <w:bottom w:w="40" w:type="dxa"/>
              <w:right w:w="40" w:type="dxa"/>
            </w:tcMar>
            <w:vAlign w:val="top"/>
          </w:tcPr>
          <w:p w:rsidR="517D423A" w:rsidP="517D423A" w:rsidRDefault="517D423A" w14:paraId="1A3D68F4" w14:textId="2E4BAE26">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k. Evaluation and Reporting</w:t>
            </w:r>
          </w:p>
        </w:tc>
        <w:tc>
          <w:tcPr>
            <w:tcW w:w="5400" w:type="dxa"/>
            <w:tcBorders>
              <w:top w:val="single" w:color="CCCCCC" w:sz="6"/>
              <w:left w:val="single" w:color="CCCCCC" w:sz="6"/>
              <w:bottom w:val="single" w:color="CCCCCC" w:sz="6"/>
              <w:right w:val="single" w:color="CCCCCC" w:sz="6"/>
            </w:tcBorders>
            <w:shd w:val="clear" w:color="auto" w:fill="FFFFFF" w:themeFill="background1"/>
            <w:tcMar>
              <w:top w:w="40" w:type="dxa"/>
              <w:left w:w="40" w:type="dxa"/>
              <w:bottom w:w="40" w:type="dxa"/>
              <w:right w:w="40" w:type="dxa"/>
            </w:tcMar>
            <w:vAlign w:val="top"/>
          </w:tcPr>
          <w:p w:rsidR="517D423A" w:rsidP="517D423A" w:rsidRDefault="517D423A" w14:paraId="5ED0A078" w14:textId="4D2DE5F3">
            <w:pPr>
              <w:spacing w:before="0" w:beforeAutospacing="off" w:after="0" w:afterAutospacing="off"/>
              <w:ind w:left="60" w:right="0"/>
            </w:pPr>
            <w:r w:rsidRPr="517D423A" w:rsidR="517D423A">
              <w:rPr>
                <w:rFonts w:ascii="Arial" w:hAnsi="Arial" w:eastAsia="Arial" w:cs="Arial"/>
                <w:b w:val="0"/>
                <w:bCs w:val="0"/>
                <w:i w:val="0"/>
                <w:iCs w:val="0"/>
                <w:strike w:val="0"/>
                <w:dstrike w:val="0"/>
                <w:color w:val="000000" w:themeColor="text1" w:themeTint="FF" w:themeShade="FF"/>
                <w:sz w:val="22"/>
                <w:szCs w:val="22"/>
                <w:u w:val="none"/>
              </w:rPr>
              <w:t>Proposal must describe:</w:t>
            </w:r>
          </w:p>
          <w:p w:rsidR="517D423A" w:rsidP="517D423A" w:rsidRDefault="517D423A" w14:paraId="45D19B18" w14:textId="67EC59E2">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A)</w:t>
            </w:r>
            <w:r w:rsidRPr="517D423A" w:rsidR="517D423A">
              <w:rPr>
                <w:rFonts w:ascii="Arial" w:hAnsi="Arial" w:eastAsia="Arial" w:cs="Arial"/>
                <w:b w:val="0"/>
                <w:bCs w:val="0"/>
                <w:i w:val="0"/>
                <w:iCs w:val="0"/>
                <w:strike w:val="0"/>
                <w:dstrike w:val="0"/>
                <w:color w:val="000000" w:themeColor="text1" w:themeTint="FF" w:themeShade="FF"/>
                <w:sz w:val="22"/>
                <w:szCs w:val="22"/>
                <w:u w:val="none"/>
              </w:rPr>
              <w:t xml:space="preserve"> how the grantees will evaluate the success of OER project, including a plan for the collection of relevant data, e.g. number of students affected, costs of resources replaced, survey data on student performance and/or satisfaction with the OER, support (such as IT) used in parts of the project, etc.</w:t>
            </w:r>
          </w:p>
          <w:p w:rsidR="517D423A" w:rsidP="517D423A" w:rsidRDefault="517D423A" w14:paraId="7811BB65" w14:textId="02F5DCA3">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B)</w:t>
            </w:r>
            <w:r w:rsidRPr="517D423A" w:rsidR="517D423A">
              <w:rPr>
                <w:rFonts w:ascii="Arial" w:hAnsi="Arial" w:eastAsia="Arial" w:cs="Arial"/>
                <w:b w:val="0"/>
                <w:bCs w:val="0"/>
                <w:i w:val="0"/>
                <w:iCs w:val="0"/>
                <w:strike w:val="0"/>
                <w:dstrike w:val="0"/>
                <w:color w:val="000000" w:themeColor="text1" w:themeTint="FF" w:themeShade="FF"/>
                <w:sz w:val="22"/>
                <w:szCs w:val="22"/>
                <w:u w:val="none"/>
              </w:rPr>
              <w:t xml:space="preserve"> how the savings to students will be quantified</w:t>
            </w:r>
          </w:p>
          <w:p w:rsidR="517D423A" w:rsidP="517D423A" w:rsidRDefault="517D423A" w14:paraId="042A6C2E" w14:textId="68D0304A">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C)</w:t>
            </w:r>
            <w:r w:rsidRPr="517D423A" w:rsidR="517D423A">
              <w:rPr>
                <w:rFonts w:ascii="Arial" w:hAnsi="Arial" w:eastAsia="Arial" w:cs="Arial"/>
                <w:b w:val="0"/>
                <w:bCs w:val="0"/>
                <w:i w:val="0"/>
                <w:iCs w:val="0"/>
                <w:strike w:val="0"/>
                <w:dstrike w:val="0"/>
                <w:color w:val="000000" w:themeColor="text1" w:themeTint="FF" w:themeShade="FF"/>
                <w:sz w:val="22"/>
                <w:szCs w:val="22"/>
                <w:u w:val="none"/>
              </w:rPr>
              <w:t xml:space="preserve"> how required reporting data will be gathered, which includes the enrollment numbers for OER and non-OER courses by semester, specific course ID information, pass rates for both OER and comparison non-OER courses,</w:t>
            </w:r>
          </w:p>
          <w:p w:rsidR="517D423A" w:rsidP="517D423A" w:rsidRDefault="517D423A" w14:paraId="31FC5076" w14:textId="3E922C2F">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D)</w:t>
            </w:r>
            <w:r w:rsidRPr="517D423A" w:rsidR="517D423A">
              <w:rPr>
                <w:rFonts w:ascii="Arial" w:hAnsi="Arial" w:eastAsia="Arial" w:cs="Arial"/>
                <w:b w:val="0"/>
                <w:bCs w:val="0"/>
                <w:i w:val="0"/>
                <w:iCs w:val="0"/>
                <w:strike w:val="0"/>
                <w:dstrike w:val="0"/>
                <w:color w:val="000000" w:themeColor="text1" w:themeTint="FF" w:themeShade="FF"/>
                <w:sz w:val="22"/>
                <w:szCs w:val="22"/>
                <w:u w:val="none"/>
              </w:rPr>
              <w:t xml:space="preserve"> identify institutional partners for data reporting (e.g. the library, institutional research office)</w:t>
            </w:r>
          </w:p>
        </w:tc>
        <w:tc>
          <w:tcPr>
            <w:tcW w:w="2685" w:type="dxa"/>
            <w:tcBorders>
              <w:top w:val="single" w:color="CCCCCC" w:sz="6"/>
              <w:left w:val="single" w:color="CCCCCC" w:sz="6"/>
              <w:bottom w:val="single" w:color="CCCCCC" w:sz="6"/>
              <w:right w:val="single" w:color="CCCCCC" w:sz="6"/>
            </w:tcBorders>
            <w:shd w:val="clear" w:color="auto" w:fill="FFFFFF" w:themeFill="background1"/>
            <w:tcMar>
              <w:top w:w="40" w:type="dxa"/>
              <w:left w:w="40" w:type="dxa"/>
              <w:bottom w:w="40" w:type="dxa"/>
              <w:right w:w="40" w:type="dxa"/>
            </w:tcMar>
            <w:vAlign w:val="top"/>
          </w:tcPr>
          <w:p w:rsidR="517D423A" w:rsidP="517D423A" w:rsidRDefault="517D423A" w14:paraId="4D2D9E4F" w14:textId="47D34E6A">
            <w:pPr>
              <w:spacing w:before="0" w:beforeAutospacing="off" w:after="0" w:afterAutospacing="off"/>
              <w:ind w:left="60" w:right="0"/>
              <w:jc w:val="center"/>
            </w:pPr>
            <w:r w:rsidRPr="517D423A" w:rsidR="517D423A">
              <w:rPr>
                <w:rFonts w:ascii="Arial" w:hAnsi="Arial" w:eastAsia="Arial" w:cs="Arial"/>
                <w:b w:val="1"/>
                <w:bCs w:val="1"/>
                <w:i w:val="0"/>
                <w:iCs w:val="0"/>
                <w:strike w:val="0"/>
                <w:dstrike w:val="0"/>
                <w:color w:val="000000" w:themeColor="text1" w:themeTint="FF" w:themeShade="FF"/>
                <w:sz w:val="22"/>
                <w:szCs w:val="22"/>
                <w:u w:val="none"/>
              </w:rPr>
              <w:t>15 points</w:t>
            </w:r>
          </w:p>
        </w:tc>
      </w:tr>
      <w:tr w:rsidR="517D423A" w:rsidTr="517D423A" w14:paraId="21ECBA0A">
        <w:trPr>
          <w:trHeight w:val="840"/>
        </w:trPr>
        <w:tc>
          <w:tcPr>
            <w:tcW w:w="1830" w:type="dxa"/>
            <w:tcBorders>
              <w:top w:val="single" w:color="CCCCCC" w:sz="6"/>
              <w:left w:val="single" w:color="CCCCCC" w:sz="6"/>
              <w:bottom w:val="single" w:color="CCCCCC" w:sz="6"/>
              <w:right w:val="single" w:color="CCCCCC" w:sz="6"/>
            </w:tcBorders>
            <w:shd w:val="clear" w:color="auto" w:fill="FFF2CC"/>
            <w:tcMar>
              <w:top w:w="40" w:type="dxa"/>
              <w:left w:w="40" w:type="dxa"/>
              <w:bottom w:w="40" w:type="dxa"/>
              <w:right w:w="40" w:type="dxa"/>
            </w:tcMar>
            <w:vAlign w:val="top"/>
          </w:tcPr>
          <w:p w:rsidR="517D423A" w:rsidP="517D423A" w:rsidRDefault="517D423A" w14:paraId="3568BFCC" w14:textId="6B74E162">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l. Budget</w:t>
            </w:r>
          </w:p>
        </w:tc>
        <w:tc>
          <w:tcPr>
            <w:tcW w:w="5400" w:type="dxa"/>
            <w:tcBorders>
              <w:top w:val="single" w:color="CCCCCC" w:sz="6"/>
              <w:left w:val="single" w:color="CCCCCC" w:sz="6"/>
              <w:bottom w:val="single" w:color="CCCCCC" w:sz="6"/>
              <w:right w:val="single" w:color="CCCCCC" w:sz="6"/>
            </w:tcBorders>
            <w:shd w:val="clear" w:color="auto" w:fill="FFF2CC"/>
            <w:tcMar>
              <w:top w:w="40" w:type="dxa"/>
              <w:left w:w="40" w:type="dxa"/>
              <w:bottom w:w="40" w:type="dxa"/>
              <w:right w:w="40" w:type="dxa"/>
            </w:tcMar>
            <w:vAlign w:val="top"/>
          </w:tcPr>
          <w:p w:rsidR="517D423A" w:rsidP="517D423A" w:rsidRDefault="517D423A" w14:paraId="67D254C1" w14:textId="02C76870">
            <w:pPr>
              <w:spacing w:before="0" w:beforeAutospacing="off" w:after="0" w:afterAutospacing="off"/>
              <w:ind w:left="60" w:right="0"/>
            </w:pPr>
            <w:r w:rsidRPr="517D423A" w:rsidR="517D423A">
              <w:rPr>
                <w:rFonts w:ascii="Arial" w:hAnsi="Arial" w:eastAsia="Arial" w:cs="Arial"/>
                <w:b w:val="0"/>
                <w:bCs w:val="0"/>
                <w:i w:val="0"/>
                <w:iCs w:val="0"/>
                <w:strike w:val="0"/>
                <w:dstrike w:val="0"/>
                <w:color w:val="000000" w:themeColor="text1" w:themeTint="FF" w:themeShade="FF"/>
                <w:sz w:val="22"/>
                <w:szCs w:val="22"/>
                <w:u w:val="none"/>
              </w:rPr>
              <w:t>Proposal includes a detailed project budget and corresponding narrative that clearly identifies anticipated expenses and resources needed, including evidence of institutional or departmental support. Proposals that request personnel funding for roles that are not faculty or instructors should provide a job description, hourly wage, required fringe, number of hours per week, and number of weeks for the staff support.</w:t>
            </w:r>
          </w:p>
        </w:tc>
        <w:tc>
          <w:tcPr>
            <w:tcW w:w="2685" w:type="dxa"/>
            <w:tcBorders>
              <w:top w:val="single" w:color="CCCCCC" w:sz="6"/>
              <w:left w:val="single" w:color="CCCCCC" w:sz="6"/>
              <w:bottom w:val="single" w:color="CCCCCC" w:sz="6"/>
              <w:right w:val="single" w:color="CCCCCC" w:sz="6"/>
            </w:tcBorders>
            <w:shd w:val="clear" w:color="auto" w:fill="FFF2CC"/>
            <w:tcMar>
              <w:top w:w="40" w:type="dxa"/>
              <w:left w:w="40" w:type="dxa"/>
              <w:bottom w:w="40" w:type="dxa"/>
              <w:right w:w="40" w:type="dxa"/>
            </w:tcMar>
            <w:vAlign w:val="top"/>
          </w:tcPr>
          <w:p w:rsidR="517D423A" w:rsidP="517D423A" w:rsidRDefault="517D423A" w14:paraId="3C230ACE" w14:textId="16F21691">
            <w:pPr>
              <w:spacing w:before="0" w:beforeAutospacing="off" w:after="0" w:afterAutospacing="off"/>
              <w:ind w:left="60" w:right="0"/>
              <w:jc w:val="center"/>
            </w:pPr>
            <w:r w:rsidRPr="517D423A" w:rsidR="517D423A">
              <w:rPr>
                <w:rFonts w:ascii="Arial" w:hAnsi="Arial" w:eastAsia="Arial" w:cs="Arial"/>
                <w:b w:val="1"/>
                <w:bCs w:val="1"/>
                <w:i w:val="0"/>
                <w:iCs w:val="0"/>
                <w:strike w:val="0"/>
                <w:dstrike w:val="0"/>
                <w:color w:val="000000" w:themeColor="text1" w:themeTint="FF" w:themeShade="FF"/>
                <w:sz w:val="22"/>
                <w:szCs w:val="22"/>
                <w:u w:val="none"/>
              </w:rPr>
              <w:t>15 points</w:t>
            </w:r>
          </w:p>
        </w:tc>
      </w:tr>
      <w:tr w:rsidR="517D423A" w:rsidTr="517D423A" w14:paraId="346B749A">
        <w:trPr>
          <w:trHeight w:val="315"/>
        </w:trPr>
        <w:tc>
          <w:tcPr>
            <w:tcW w:w="1830" w:type="dxa"/>
            <w:tcBorders>
              <w:top w:val="single" w:color="CCCCCC" w:sz="6"/>
              <w:left w:val="single" w:color="CCCCCC" w:sz="6"/>
              <w:bottom w:val="single" w:color="CCCCCC" w:sz="6"/>
              <w:right w:val="single" w:color="CCCCCC" w:sz="6"/>
            </w:tcBorders>
            <w:shd w:val="clear" w:color="auto" w:fill="FFFFFF" w:themeFill="background1"/>
            <w:tcMar>
              <w:top w:w="40" w:type="dxa"/>
              <w:left w:w="40" w:type="dxa"/>
              <w:bottom w:w="40" w:type="dxa"/>
              <w:right w:w="40" w:type="dxa"/>
            </w:tcMar>
            <w:vAlign w:val="top"/>
          </w:tcPr>
          <w:p w:rsidR="517D423A" w:rsidP="517D423A" w:rsidRDefault="517D423A" w14:paraId="282CAD20" w14:textId="5CFB2FC4">
            <w:pPr>
              <w:spacing w:before="0" w:beforeAutospacing="off" w:after="0" w:afterAutospacing="off"/>
              <w:ind w:left="60" w:right="0"/>
            </w:pPr>
          </w:p>
        </w:tc>
        <w:tc>
          <w:tcPr>
            <w:tcW w:w="5400" w:type="dxa"/>
            <w:tcBorders>
              <w:top w:val="single" w:color="CCCCCC" w:sz="6"/>
              <w:left w:val="single" w:color="CCCCCC" w:sz="6"/>
              <w:bottom w:val="single" w:color="CCCCCC" w:sz="6"/>
              <w:right w:val="single" w:color="CCCCCC" w:sz="6"/>
            </w:tcBorders>
            <w:shd w:val="clear" w:color="auto" w:fill="FFFFFF" w:themeFill="background1"/>
            <w:tcMar>
              <w:top w:w="40" w:type="dxa"/>
              <w:left w:w="40" w:type="dxa"/>
              <w:bottom w:w="40" w:type="dxa"/>
              <w:right w:w="40" w:type="dxa"/>
            </w:tcMar>
            <w:vAlign w:val="top"/>
          </w:tcPr>
          <w:p w:rsidR="517D423A" w:rsidP="517D423A" w:rsidRDefault="517D423A" w14:paraId="4D8D5AC9" w14:textId="1C782348">
            <w:pPr>
              <w:spacing w:before="0" w:beforeAutospacing="off" w:after="0" w:afterAutospacing="off"/>
              <w:ind w:left="60" w:right="0"/>
            </w:pPr>
          </w:p>
        </w:tc>
        <w:tc>
          <w:tcPr>
            <w:tcW w:w="2685" w:type="dxa"/>
            <w:tcBorders>
              <w:top w:val="single" w:color="CCCCCC" w:sz="6"/>
              <w:left w:val="single" w:color="CCCCCC" w:sz="6"/>
              <w:bottom w:val="single" w:color="CCCCCC" w:sz="6"/>
              <w:right w:val="single" w:color="CCCCCC" w:sz="6"/>
            </w:tcBorders>
            <w:shd w:val="clear" w:color="auto" w:fill="FFFFFF" w:themeFill="background1"/>
            <w:tcMar>
              <w:top w:w="40" w:type="dxa"/>
              <w:left w:w="40" w:type="dxa"/>
              <w:bottom w:w="40" w:type="dxa"/>
              <w:right w:w="40" w:type="dxa"/>
            </w:tcMar>
            <w:vAlign w:val="top"/>
          </w:tcPr>
          <w:p w:rsidR="517D423A" w:rsidP="517D423A" w:rsidRDefault="517D423A" w14:paraId="122B3BC0" w14:textId="214C06C6">
            <w:pPr>
              <w:spacing w:before="0" w:beforeAutospacing="off" w:after="0" w:afterAutospacing="off"/>
              <w:ind w:left="60" w:right="0"/>
            </w:pPr>
          </w:p>
        </w:tc>
      </w:tr>
      <w:tr w:rsidR="517D423A" w:rsidTr="517D423A" w14:paraId="3728FD45">
        <w:trPr>
          <w:trHeight w:val="330"/>
        </w:trPr>
        <w:tc>
          <w:tcPr>
            <w:tcW w:w="1830" w:type="dxa"/>
            <w:tcBorders>
              <w:top w:val="single" w:color="CCCCCC" w:sz="6"/>
              <w:left w:val="single" w:color="CCCCCC" w:sz="6"/>
              <w:bottom w:val="single" w:color="CCCCCC" w:sz="6"/>
              <w:right w:val="single" w:color="CCCCCC" w:sz="6"/>
            </w:tcBorders>
            <w:shd w:val="clear" w:color="auto" w:fill="FFF2CC"/>
            <w:tcMar>
              <w:top w:w="40" w:type="dxa"/>
              <w:left w:w="40" w:type="dxa"/>
              <w:bottom w:w="40" w:type="dxa"/>
              <w:right w:w="40" w:type="dxa"/>
            </w:tcMar>
            <w:vAlign w:val="top"/>
          </w:tcPr>
          <w:p w:rsidR="517D423A" w:rsidP="517D423A" w:rsidRDefault="517D423A" w14:paraId="234518A5" w14:textId="6DE60549">
            <w:pPr>
              <w:spacing w:before="0" w:beforeAutospacing="off" w:after="0" w:afterAutospacing="off"/>
              <w:ind w:left="60" w:right="0"/>
            </w:pPr>
            <w:r w:rsidRPr="517D423A" w:rsidR="517D423A">
              <w:rPr>
                <w:rFonts w:ascii="Arial" w:hAnsi="Arial" w:eastAsia="Arial" w:cs="Arial"/>
                <w:b w:val="1"/>
                <w:bCs w:val="1"/>
                <w:i w:val="0"/>
                <w:iCs w:val="0"/>
                <w:strike w:val="0"/>
                <w:dstrike w:val="0"/>
                <w:color w:val="000000" w:themeColor="text1" w:themeTint="FF" w:themeShade="FF"/>
                <w:sz w:val="22"/>
                <w:szCs w:val="22"/>
                <w:u w:val="none"/>
              </w:rPr>
              <w:t>Total points</w:t>
            </w:r>
          </w:p>
        </w:tc>
        <w:tc>
          <w:tcPr>
            <w:tcW w:w="5400" w:type="dxa"/>
            <w:tcBorders>
              <w:top w:val="single" w:color="CCCCCC" w:sz="6"/>
              <w:left w:val="single" w:color="CCCCCC" w:sz="6"/>
              <w:bottom w:val="single" w:color="CCCCCC" w:sz="6"/>
              <w:right w:val="single" w:color="CCCCCC" w:sz="6"/>
            </w:tcBorders>
            <w:shd w:val="clear" w:color="auto" w:fill="FFF2CC"/>
            <w:tcMar>
              <w:top w:w="40" w:type="dxa"/>
              <w:left w:w="40" w:type="dxa"/>
              <w:bottom w:w="40" w:type="dxa"/>
              <w:right w:w="40" w:type="dxa"/>
            </w:tcMar>
            <w:vAlign w:val="top"/>
          </w:tcPr>
          <w:p w:rsidR="517D423A" w:rsidP="517D423A" w:rsidRDefault="517D423A" w14:paraId="0582A464" w14:textId="0AC22BC6">
            <w:pPr>
              <w:spacing w:before="0" w:beforeAutospacing="off" w:after="0" w:afterAutospacing="off"/>
              <w:ind w:left="60" w:right="0"/>
            </w:pPr>
          </w:p>
        </w:tc>
        <w:tc>
          <w:tcPr>
            <w:tcW w:w="2685" w:type="dxa"/>
            <w:tcBorders>
              <w:top w:val="single" w:color="CCCCCC" w:sz="6"/>
              <w:left w:val="single" w:color="CCCCCC" w:sz="6"/>
              <w:bottom w:val="single" w:color="CCCCCC" w:sz="6"/>
              <w:right w:val="single" w:color="CCCCCC" w:sz="6"/>
            </w:tcBorders>
            <w:shd w:val="clear" w:color="auto" w:fill="FFF2CC"/>
            <w:tcMar>
              <w:top w:w="40" w:type="dxa"/>
              <w:left w:w="40" w:type="dxa"/>
              <w:bottom w:w="40" w:type="dxa"/>
              <w:right w:w="40" w:type="dxa"/>
            </w:tcMar>
            <w:vAlign w:val="top"/>
          </w:tcPr>
          <w:p w:rsidR="517D423A" w:rsidP="517D423A" w:rsidRDefault="517D423A" w14:paraId="346F190A" w14:textId="730DB2FB">
            <w:pPr>
              <w:spacing w:before="0" w:beforeAutospacing="off" w:after="0" w:afterAutospacing="off"/>
              <w:ind w:left="60" w:right="0"/>
              <w:jc w:val="center"/>
            </w:pPr>
            <w:r w:rsidRPr="517D423A" w:rsidR="517D423A">
              <w:rPr>
                <w:rFonts w:ascii="Arial" w:hAnsi="Arial" w:eastAsia="Arial" w:cs="Arial"/>
                <w:b w:val="1"/>
                <w:bCs w:val="1"/>
                <w:i w:val="0"/>
                <w:iCs w:val="0"/>
                <w:strike w:val="0"/>
                <w:dstrike w:val="0"/>
                <w:color w:val="000000" w:themeColor="text1" w:themeTint="FF" w:themeShade="FF"/>
                <w:sz w:val="22"/>
                <w:szCs w:val="22"/>
                <w:u w:val="none"/>
              </w:rPr>
              <w:t>100 points</w:t>
            </w:r>
          </w:p>
        </w:tc>
      </w:tr>
    </w:tbl>
    <w:p w:rsidR="517D423A" w:rsidRDefault="517D423A" w14:paraId="7E19C671" w14:textId="2F95A549"/>
    <w:p w:rsidR="517D423A" w:rsidP="517D423A" w:rsidRDefault="517D423A" w14:paraId="1775A1D6" w14:textId="17014B62">
      <w:pPr>
        <w:pStyle w:val="Normal"/>
        <w:rPr>
          <w:b w:val="1"/>
          <w:bCs w:val="1"/>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e7c98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7ac3b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1ABC28"/>
    <w:rsid w:val="01F38322"/>
    <w:rsid w:val="4BC2CD69"/>
    <w:rsid w:val="4D1ABC28"/>
    <w:rsid w:val="517D423A"/>
    <w:rsid w:val="520F24D6"/>
    <w:rsid w:val="601E781D"/>
    <w:rsid w:val="6DD60651"/>
    <w:rsid w:val="7AF7B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0EE0"/>
  <w15:chartTrackingRefBased/>
  <w15:docId w15:val="{A503CE20-B380-4175-90B4-BDE5F6FAF6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22ce0ab8c87430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2024-11-17T23:27:52.3265419Z</dcterms:created>
  <dcterms:modified xsi:type="dcterms:W3CDTF">2025-11-14T16:01:44.0357605Z</dcterms:modified>
  <dc:creator>Chealsye Bowley</dc:creator>
  <lastModifiedBy>Chealsye Bowley</lastModifiedBy>
</coreProperties>
</file>