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89" w:rsidRDefault="00654589" w:rsidP="00E04E5A">
      <w:pPr>
        <w:spacing w:before="120" w:after="120"/>
        <w:jc w:val="center"/>
        <w:rPr>
          <w:rFonts w:ascii="Times New Roman" w:hAnsi="Times New Roman" w:cs="Times New Roman"/>
          <w:b/>
          <w:sz w:val="28"/>
          <w:szCs w:val="28"/>
          <w:u w:val="single"/>
        </w:rPr>
      </w:pPr>
    </w:p>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654589">
      <w:pPr>
        <w:spacing w:after="72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C226D1">
        <w:rPr>
          <w:rFonts w:ascii="Times New Roman" w:hAnsi="Times New Roman" w:cs="Times New Roman"/>
          <w:b/>
          <w:sz w:val="26"/>
          <w:szCs w:val="26"/>
        </w:rPr>
        <w:t>ARTS &amp; HUMANITIES</w:t>
      </w:r>
    </w:p>
    <w:p w:rsidR="00B4665D" w:rsidRPr="0023368E" w:rsidRDefault="00B4665D" w:rsidP="00C929FB">
      <w:pPr>
        <w:shd w:val="clear" w:color="auto" w:fill="FDE9D9" w:themeFill="accent6" w:themeFillTint="33"/>
        <w:spacing w:after="48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0A14A0">
        <w:rPr>
          <w:rFonts w:ascii="Times New Roman" w:hAnsi="Times New Roman" w:cs="Times New Roman"/>
          <w:b/>
          <w:color w:val="FF0000"/>
          <w:sz w:val="26"/>
          <w:szCs w:val="26"/>
        </w:rPr>
        <w:t>GT-</w:t>
      </w:r>
      <w:r w:rsidR="00203660">
        <w:rPr>
          <w:rFonts w:ascii="Times New Roman" w:hAnsi="Times New Roman" w:cs="Times New Roman"/>
          <w:b/>
          <w:color w:val="FF0000"/>
          <w:sz w:val="26"/>
          <w:szCs w:val="26"/>
        </w:rPr>
        <w:t>AH3</w:t>
      </w:r>
      <w:r w:rsidR="000A14A0">
        <w:rPr>
          <w:rFonts w:ascii="Times New Roman" w:hAnsi="Times New Roman" w:cs="Times New Roman"/>
          <w:b/>
          <w:color w:val="FF0000"/>
          <w:sz w:val="26"/>
          <w:szCs w:val="26"/>
        </w:rPr>
        <w:t xml:space="preserve"> – </w:t>
      </w:r>
      <w:r w:rsidR="00E65EB2">
        <w:rPr>
          <w:rFonts w:ascii="Times New Roman" w:hAnsi="Times New Roman" w:cs="Times New Roman"/>
          <w:b/>
          <w:color w:val="FF0000"/>
          <w:sz w:val="26"/>
          <w:szCs w:val="26"/>
        </w:rPr>
        <w:t>Ways of Thinking</w:t>
      </w:r>
    </w:p>
    <w:p w:rsidR="007E33BA" w:rsidRPr="0023368E" w:rsidRDefault="007E33BA" w:rsidP="00C929FB">
      <w:pPr>
        <w:spacing w:after="360"/>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C226D1">
        <w:rPr>
          <w:rFonts w:ascii="Times New Roman" w:hAnsi="Times New Roman" w:cs="Times New Roman"/>
          <w:b/>
          <w:sz w:val="26"/>
          <w:szCs w:val="26"/>
        </w:rPr>
        <w:t>ARTS &amp; HUMANITIES</w:t>
      </w:r>
      <w:r w:rsidR="00C226D1">
        <w:rPr>
          <w:rFonts w:ascii="Times New Roman" w:hAnsi="Times New Roman" w:cs="Times New Roman"/>
          <w:b/>
          <w:sz w:val="24"/>
          <w:szCs w:val="24"/>
        </w:rPr>
        <w:t xml:space="preserve"> </w:t>
      </w:r>
      <w:r w:rsidR="000A14A0">
        <w:rPr>
          <w:rFonts w:ascii="Times New Roman" w:hAnsi="Times New Roman" w:cs="Times New Roman"/>
          <w:b/>
          <w:sz w:val="24"/>
          <w:szCs w:val="24"/>
        </w:rPr>
        <w:t>(</w:t>
      </w:r>
      <w:r w:rsidR="00C226D1">
        <w:rPr>
          <w:rFonts w:ascii="Times New Roman" w:hAnsi="Times New Roman" w:cs="Times New Roman"/>
          <w:b/>
          <w:sz w:val="24"/>
          <w:szCs w:val="24"/>
        </w:rPr>
        <w:t>AHUM</w:t>
      </w:r>
      <w:r w:rsidR="000A14A0">
        <w:rPr>
          <w:rFonts w:ascii="Times New Roman" w:hAnsi="Times New Roman" w:cs="Times New Roman"/>
          <w:b/>
          <w:sz w:val="24"/>
          <w:szCs w:val="24"/>
        </w:rPr>
        <w:t xml:space="preserve">)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0A14A0">
        <w:rPr>
          <w:rFonts w:ascii="Times New Roman" w:hAnsi="Times New Roman" w:cs="Times New Roman"/>
          <w:b/>
          <w:color w:val="FF0000"/>
          <w:sz w:val="24"/>
          <w:szCs w:val="24"/>
        </w:rPr>
        <w:t>GT-</w:t>
      </w:r>
      <w:r w:rsidR="00203660">
        <w:rPr>
          <w:rFonts w:ascii="Times New Roman" w:hAnsi="Times New Roman" w:cs="Times New Roman"/>
          <w:b/>
          <w:color w:val="FF0000"/>
          <w:sz w:val="24"/>
          <w:szCs w:val="24"/>
        </w:rPr>
        <w:t>AH3</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21617B">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21617B">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203660" w:rsidRPr="00F10199">
          <w:rPr>
            <w:rStyle w:val="Hyperlink"/>
            <w:rFonts w:ascii="Times New Roman" w:hAnsi="Times New Roman" w:cs="Times New Roman"/>
            <w:b/>
            <w:sz w:val="24"/>
            <w:szCs w:val="24"/>
          </w:rPr>
          <w:t>AH3</w:t>
        </w:r>
        <w:r w:rsidR="00E876B8" w:rsidRPr="00F10199">
          <w:rPr>
            <w:rStyle w:val="Hyperlink"/>
            <w:rFonts w:ascii="Times New Roman" w:hAnsi="Times New Roman" w:cs="Times New Roman"/>
            <w:b/>
            <w:sz w:val="24"/>
            <w:szCs w:val="24"/>
          </w:rPr>
          <w:t xml:space="preserve"> content 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203660" w:rsidRPr="00203660" w:rsidRDefault="00203660" w:rsidP="00203660">
      <w:pPr>
        <w:widowControl w:val="0"/>
        <w:autoSpaceDE w:val="0"/>
        <w:autoSpaceDN w:val="0"/>
        <w:adjustRightInd w:val="0"/>
        <w:spacing w:after="120" w:line="240" w:lineRule="auto"/>
        <w:rPr>
          <w:rFonts w:ascii="Times New Roman" w:eastAsia="Times New Roman" w:hAnsi="Times New Roman" w:cs="Times New Roman"/>
          <w:color w:val="000000"/>
          <w:sz w:val="24"/>
          <w:szCs w:val="20"/>
        </w:rPr>
      </w:pPr>
      <w:r w:rsidRPr="00203660">
        <w:rPr>
          <w:rFonts w:ascii="Times New Roman" w:eastAsia="Times New Roman" w:hAnsi="Times New Roman" w:cs="Times New Roman"/>
          <w:color w:val="000000"/>
          <w:sz w:val="24"/>
          <w:szCs w:val="20"/>
        </w:rPr>
        <w:t>Respond analytically and critically to ways of thinking, by addressing one or more of the following:</w:t>
      </w:r>
    </w:p>
    <w:p w:rsidR="00203660" w:rsidRPr="00203660" w:rsidRDefault="00203660" w:rsidP="00203660">
      <w:pPr>
        <w:widowControl w:val="0"/>
        <w:numPr>
          <w:ilvl w:val="0"/>
          <w:numId w:val="42"/>
        </w:numPr>
        <w:autoSpaceDE w:val="0"/>
        <w:autoSpaceDN w:val="0"/>
        <w:adjustRightInd w:val="0"/>
        <w:spacing w:after="120" w:line="240" w:lineRule="auto"/>
        <w:ind w:left="1080"/>
        <w:contextualSpacing/>
        <w:rPr>
          <w:rFonts w:ascii="Times New Roman" w:eastAsia="Times New Roman" w:hAnsi="Times New Roman" w:cs="Times New Roman"/>
          <w:color w:val="000000"/>
          <w:sz w:val="24"/>
          <w:szCs w:val="20"/>
        </w:rPr>
      </w:pPr>
      <w:r w:rsidRPr="00203660">
        <w:rPr>
          <w:rFonts w:ascii="Times New Roman" w:eastAsia="Times New Roman" w:hAnsi="Times New Roman" w:cs="Times New Roman"/>
          <w:color w:val="000000"/>
          <w:sz w:val="24"/>
          <w:szCs w:val="20"/>
        </w:rPr>
        <w:t>Logic</w:t>
      </w:r>
    </w:p>
    <w:p w:rsidR="00203660" w:rsidRPr="00203660" w:rsidRDefault="00203660" w:rsidP="00203660">
      <w:pPr>
        <w:widowControl w:val="0"/>
        <w:numPr>
          <w:ilvl w:val="0"/>
          <w:numId w:val="42"/>
        </w:numPr>
        <w:autoSpaceDE w:val="0"/>
        <w:autoSpaceDN w:val="0"/>
        <w:adjustRightInd w:val="0"/>
        <w:spacing w:after="120" w:line="240" w:lineRule="auto"/>
        <w:ind w:left="1080"/>
        <w:contextualSpacing/>
        <w:rPr>
          <w:rFonts w:ascii="Times New Roman" w:eastAsia="Times New Roman" w:hAnsi="Times New Roman" w:cs="Times New Roman"/>
          <w:color w:val="000000"/>
          <w:sz w:val="24"/>
          <w:szCs w:val="20"/>
        </w:rPr>
      </w:pPr>
      <w:r w:rsidRPr="00203660">
        <w:rPr>
          <w:rFonts w:ascii="Times New Roman" w:eastAsia="Times New Roman" w:hAnsi="Times New Roman" w:cs="Times New Roman"/>
          <w:color w:val="000000"/>
          <w:sz w:val="24"/>
          <w:szCs w:val="20"/>
        </w:rPr>
        <w:t>Ethics</w:t>
      </w:r>
    </w:p>
    <w:p w:rsidR="00203660" w:rsidRPr="00203660" w:rsidRDefault="00203660" w:rsidP="00203660">
      <w:pPr>
        <w:widowControl w:val="0"/>
        <w:numPr>
          <w:ilvl w:val="0"/>
          <w:numId w:val="42"/>
        </w:numPr>
        <w:autoSpaceDE w:val="0"/>
        <w:autoSpaceDN w:val="0"/>
        <w:adjustRightInd w:val="0"/>
        <w:spacing w:after="360" w:line="240" w:lineRule="auto"/>
        <w:ind w:left="1080"/>
        <w:contextualSpacing/>
        <w:rPr>
          <w:rFonts w:ascii="Times New Roman" w:eastAsia="Times New Roman" w:hAnsi="Times New Roman" w:cs="Times New Roman"/>
          <w:color w:val="000000"/>
          <w:sz w:val="24"/>
          <w:szCs w:val="20"/>
        </w:rPr>
      </w:pPr>
      <w:r w:rsidRPr="00203660">
        <w:rPr>
          <w:rFonts w:ascii="Times New Roman" w:eastAsia="Times New Roman" w:hAnsi="Times New Roman" w:cs="Times New Roman"/>
          <w:color w:val="000000"/>
          <w:sz w:val="24"/>
          <w:szCs w:val="20"/>
        </w:rPr>
        <w:t>The different questions dealt with by leading philosophers and/or theologians and their positions on those questions</w:t>
      </w:r>
    </w:p>
    <w:p w:rsidR="00E876B8" w:rsidRDefault="00E876B8" w:rsidP="00E876B8">
      <w:pPr>
        <w:widowControl w:val="0"/>
        <w:autoSpaceDE w:val="0"/>
        <w:autoSpaceDN w:val="0"/>
        <w:adjustRightInd w:val="0"/>
        <w:spacing w:after="360" w:line="240" w:lineRule="auto"/>
        <w:contextualSpacing/>
        <w:rPr>
          <w:rFonts w:ascii="Times New Roman" w:eastAsia="Times New Roman" w:hAnsi="Times New Roman" w:cs="Times New Roman"/>
          <w:color w:val="000000"/>
          <w:sz w:val="24"/>
        </w:rPr>
      </w:pPr>
    </w:p>
    <w:p w:rsidR="00654589" w:rsidRDefault="00654589" w:rsidP="00E876B8">
      <w:pPr>
        <w:widowControl w:val="0"/>
        <w:autoSpaceDE w:val="0"/>
        <w:autoSpaceDN w:val="0"/>
        <w:adjustRightInd w:val="0"/>
        <w:spacing w:after="360" w:line="240" w:lineRule="auto"/>
        <w:contextualSpacing/>
        <w:rPr>
          <w:rFonts w:ascii="Times New Roman" w:eastAsia="Times New Roman" w:hAnsi="Times New Roman" w:cs="Times New Roman"/>
          <w:color w:val="000000"/>
          <w:sz w:val="24"/>
        </w:rPr>
      </w:pPr>
    </w:p>
    <w:p w:rsidR="00203660" w:rsidRDefault="0020366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bookmarkStart w:id="0" w:name="_GoBack"/>
      <w:bookmarkEnd w:id="0"/>
      <w:r w:rsidR="000A14A0">
        <w:rPr>
          <w:rFonts w:ascii="Times New Roman" w:hAnsi="Times New Roman" w:cs="Times New Roman"/>
          <w:b/>
          <w:color w:val="FF0000"/>
          <w:sz w:val="24"/>
          <w:szCs w:val="24"/>
        </w:rPr>
        <w:t>GT-</w:t>
      </w:r>
      <w:r w:rsidR="00203660">
        <w:rPr>
          <w:rFonts w:ascii="Times New Roman" w:hAnsi="Times New Roman" w:cs="Times New Roman"/>
          <w:b/>
          <w:color w:val="FF0000"/>
          <w:sz w:val="24"/>
          <w:szCs w:val="24"/>
        </w:rPr>
        <w:t>AH3</w:t>
      </w:r>
      <w:r w:rsidR="00B4665D" w:rsidRPr="006C169E">
        <w:rPr>
          <w:rFonts w:ascii="Times New Roman" w:hAnsi="Times New Roman" w:cs="Times New Roman"/>
          <w:b/>
          <w:color w:val="FF0000"/>
          <w:sz w:val="24"/>
          <w:szCs w:val="24"/>
        </w:rPr>
        <w:t>.</w:t>
      </w:r>
      <w:proofErr w:type="gramEnd"/>
    </w:p>
    <w:p w:rsidR="0021617B" w:rsidRPr="0068429E" w:rsidRDefault="0021617B" w:rsidP="0021617B">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AH3</w:t>
      </w:r>
      <w:r w:rsidRPr="00672F2E">
        <w:rPr>
          <w:rFonts w:ascii="Times New Roman" w:hAnsi="Times New Roman" w:cs="Times New Roman"/>
          <w:b/>
          <w:sz w:val="24"/>
          <w:szCs w:val="24"/>
        </w:rPr>
        <w:t xml:space="preserve"> competenc</w:t>
      </w:r>
      <w:r>
        <w:rPr>
          <w:rFonts w:ascii="Times New Roman" w:hAnsi="Times New Roman" w:cs="Times New Roman"/>
          <w:b/>
          <w:sz w:val="24"/>
          <w:szCs w:val="24"/>
        </w:rPr>
        <w:t xml:space="preserve">y, </w:t>
      </w:r>
      <w:r w:rsidRPr="004643FD">
        <w:rPr>
          <w:rFonts w:ascii="Times New Roman" w:hAnsi="Times New Roman" w:cs="Times New Roman"/>
          <w:b/>
          <w:i/>
          <w:sz w:val="24"/>
          <w:szCs w:val="24"/>
          <w:u w:val="single"/>
        </w:rPr>
        <w:t>Critical Thinking</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476D86">
        <w:rPr>
          <w:rFonts w:ascii="Times New Roman" w:hAnsi="Times New Roman" w:cs="Times New Roman"/>
          <w:b/>
          <w:sz w:val="24"/>
          <w:szCs w:val="24"/>
        </w:rPr>
        <w:t>s in each instructor’s syllabus.</w:t>
      </w:r>
    </w:p>
    <w:p w:rsidR="00C81244" w:rsidRPr="00C81244" w:rsidRDefault="00C81244" w:rsidP="00C81244">
      <w:pPr>
        <w:widowControl w:val="0"/>
        <w:numPr>
          <w:ilvl w:val="0"/>
          <w:numId w:val="35"/>
        </w:numPr>
        <w:spacing w:before="120" w:after="120" w:line="240" w:lineRule="auto"/>
        <w:rPr>
          <w:rFonts w:ascii="Times New Roman" w:eastAsia="Times New Roman" w:hAnsi="Times New Roman" w:cs="Times New Roman"/>
          <w:b/>
          <w:color w:val="000000"/>
          <w:sz w:val="24"/>
          <w:szCs w:val="24"/>
        </w:rPr>
      </w:pPr>
      <w:r w:rsidRPr="00C81244">
        <w:rPr>
          <w:rFonts w:ascii="Times New Roman" w:eastAsia="Times New Roman" w:hAnsi="Times New Roman" w:cs="Times New Roman"/>
          <w:b/>
          <w:color w:val="000000"/>
          <w:sz w:val="24"/>
          <w:szCs w:val="24"/>
          <w:u w:val="single"/>
        </w:rPr>
        <w:t>Explain an Issue</w:t>
      </w:r>
    </w:p>
    <w:p w:rsidR="00C81244" w:rsidRPr="00C81244" w:rsidRDefault="00C81244" w:rsidP="00C81244">
      <w:pPr>
        <w:widowControl w:val="0"/>
        <w:numPr>
          <w:ilvl w:val="0"/>
          <w:numId w:val="41"/>
        </w:numPr>
        <w:spacing w:after="240" w:line="240" w:lineRule="auto"/>
        <w:ind w:left="1080" w:hanging="360"/>
        <w:rPr>
          <w:rFonts w:ascii="Times New Roman" w:eastAsia="Times New Roman" w:hAnsi="Times New Roman" w:cs="Times New Roman"/>
          <w:color w:val="000000"/>
          <w:sz w:val="24"/>
          <w:szCs w:val="24"/>
        </w:rPr>
      </w:pPr>
      <w:r w:rsidRPr="00C81244">
        <w:rPr>
          <w:rFonts w:ascii="Times New Roman" w:eastAsia="Times New Roman" w:hAnsi="Times New Roman" w:cs="Times New Roman"/>
          <w:color w:val="000000"/>
          <w:sz w:val="24"/>
          <w:szCs w:val="24"/>
        </w:rPr>
        <w:t>Use information to describe a problem or issue and/or articulate a question related to the topic.</w:t>
      </w:r>
    </w:p>
    <w:p w:rsidR="006C47E8" w:rsidRPr="00562C12" w:rsidRDefault="006C47E8" w:rsidP="006C47E8">
      <w:pPr>
        <w:pStyle w:val="Normal1"/>
        <w:numPr>
          <w:ilvl w:val="0"/>
          <w:numId w:val="37"/>
        </w:numPr>
        <w:spacing w:before="120" w:after="120" w:line="240" w:lineRule="auto"/>
        <w:ind w:left="720"/>
        <w:rPr>
          <w:b/>
          <w:szCs w:val="24"/>
        </w:rPr>
      </w:pPr>
      <w:r w:rsidRPr="00562C12">
        <w:rPr>
          <w:b/>
          <w:szCs w:val="24"/>
          <w:u w:val="single"/>
        </w:rPr>
        <w:t>Utilize Context</w:t>
      </w:r>
    </w:p>
    <w:p w:rsidR="006C47E8" w:rsidRPr="00ED4A2A" w:rsidRDefault="006C47E8" w:rsidP="006C47E8">
      <w:pPr>
        <w:pStyle w:val="Normal1"/>
        <w:numPr>
          <w:ilvl w:val="0"/>
          <w:numId w:val="36"/>
        </w:numPr>
        <w:spacing w:after="240" w:line="240" w:lineRule="auto"/>
        <w:ind w:left="1080" w:hanging="360"/>
        <w:contextualSpacing/>
        <w:rPr>
          <w:szCs w:val="24"/>
        </w:rPr>
      </w:pPr>
      <w:r w:rsidRPr="00ED4A2A">
        <w:rPr>
          <w:szCs w:val="24"/>
        </w:rPr>
        <w:t>Evaluate the relevance of context when presenting a position.</w:t>
      </w:r>
    </w:p>
    <w:p w:rsidR="006C47E8" w:rsidRDefault="006C47E8" w:rsidP="006C47E8">
      <w:pPr>
        <w:pStyle w:val="Normal1"/>
        <w:numPr>
          <w:ilvl w:val="0"/>
          <w:numId w:val="36"/>
        </w:numPr>
        <w:spacing w:after="240" w:line="240" w:lineRule="auto"/>
        <w:ind w:left="1080" w:hanging="360"/>
        <w:contextualSpacing/>
        <w:rPr>
          <w:szCs w:val="24"/>
        </w:rPr>
      </w:pPr>
      <w:r w:rsidRPr="00ED4A2A">
        <w:rPr>
          <w:szCs w:val="24"/>
        </w:rPr>
        <w:t>Identify assumptions.</w:t>
      </w:r>
    </w:p>
    <w:p w:rsidR="006C47E8" w:rsidRDefault="006C47E8" w:rsidP="006C47E8">
      <w:pPr>
        <w:pStyle w:val="Normal1"/>
        <w:numPr>
          <w:ilvl w:val="0"/>
          <w:numId w:val="36"/>
        </w:numPr>
        <w:spacing w:after="240" w:line="240" w:lineRule="auto"/>
        <w:ind w:left="1080" w:hanging="360"/>
        <w:contextualSpacing/>
        <w:rPr>
          <w:szCs w:val="24"/>
        </w:rPr>
      </w:pPr>
      <w:r w:rsidRPr="006C47E8">
        <w:rPr>
          <w:szCs w:val="24"/>
        </w:rPr>
        <w:t>Analyze one’s own and others’ assumptions.</w:t>
      </w:r>
    </w:p>
    <w:p w:rsidR="005E41DE" w:rsidRDefault="005E41DE" w:rsidP="005E41DE">
      <w:pPr>
        <w:pStyle w:val="Normal1"/>
        <w:spacing w:after="240" w:line="240" w:lineRule="auto"/>
        <w:contextualSpacing/>
        <w:rPr>
          <w:szCs w:val="24"/>
        </w:rPr>
      </w:pPr>
    </w:p>
    <w:p w:rsidR="006C47E8" w:rsidRPr="00562C12" w:rsidRDefault="006C47E8" w:rsidP="005E41DE">
      <w:pPr>
        <w:pStyle w:val="Normal1"/>
        <w:numPr>
          <w:ilvl w:val="0"/>
          <w:numId w:val="39"/>
        </w:numPr>
        <w:spacing w:before="240" w:after="120" w:line="240" w:lineRule="auto"/>
        <w:rPr>
          <w:b/>
          <w:szCs w:val="24"/>
        </w:rPr>
      </w:pPr>
      <w:r w:rsidRPr="00562C12">
        <w:rPr>
          <w:b/>
          <w:szCs w:val="24"/>
          <w:u w:val="single"/>
        </w:rPr>
        <w:t>Understand Implications and Make</w:t>
      </w:r>
      <w:r w:rsidR="0021617B">
        <w:rPr>
          <w:b/>
          <w:szCs w:val="24"/>
          <w:u w:val="single"/>
        </w:rPr>
        <w:t xml:space="preserve"> Conclusions</w:t>
      </w:r>
    </w:p>
    <w:p w:rsidR="00EF5A67" w:rsidRDefault="006C47E8" w:rsidP="006C47E8">
      <w:pPr>
        <w:pStyle w:val="Normal1"/>
        <w:numPr>
          <w:ilvl w:val="0"/>
          <w:numId w:val="38"/>
        </w:numPr>
        <w:spacing w:before="49" w:after="240" w:line="240" w:lineRule="auto"/>
        <w:ind w:left="1080" w:right="86" w:hanging="360"/>
        <w:contextualSpacing/>
        <w:rPr>
          <w:szCs w:val="24"/>
        </w:rPr>
      </w:pPr>
      <w:r w:rsidRPr="00EF5A67">
        <w:rPr>
          <w:szCs w:val="24"/>
        </w:rPr>
        <w:t>Establish a conclusion that is tied to the range of information presented.</w:t>
      </w:r>
      <w:r w:rsidR="00EF5A67" w:rsidRPr="00EF5A67">
        <w:rPr>
          <w:szCs w:val="24"/>
        </w:rPr>
        <w:t xml:space="preserve"> </w:t>
      </w:r>
      <w:bookmarkStart w:id="1" w:name="h.74te5xsqjij7" w:colFirst="0" w:colLast="0"/>
      <w:bookmarkEnd w:id="1"/>
    </w:p>
    <w:p w:rsidR="006C47E8" w:rsidRDefault="006C47E8" w:rsidP="006C47E8">
      <w:pPr>
        <w:pStyle w:val="Normal1"/>
        <w:numPr>
          <w:ilvl w:val="0"/>
          <w:numId w:val="38"/>
        </w:numPr>
        <w:spacing w:before="49" w:after="240" w:line="240" w:lineRule="auto"/>
        <w:ind w:left="1080" w:right="86" w:hanging="360"/>
        <w:contextualSpacing/>
        <w:rPr>
          <w:szCs w:val="24"/>
        </w:rPr>
      </w:pPr>
      <w:r w:rsidRPr="00EF5A67">
        <w:rPr>
          <w:szCs w:val="24"/>
        </w:rPr>
        <w:t>Reflect on implications and consequences of stated conclusion.</w:t>
      </w:r>
    </w:p>
    <w:p w:rsidR="00203660" w:rsidRDefault="0020366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C3619" w:rsidRDefault="00AC3619" w:rsidP="00AC3619">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5D2BC8">
        <w:rPr>
          <w:rFonts w:ascii="Times New Roman" w:hAnsi="Times New Roman" w:cs="Times New Roman"/>
          <w:b/>
          <w:color w:val="FF0000"/>
          <w:sz w:val="24"/>
          <w:szCs w:val="24"/>
        </w:rPr>
        <w:t>AH3</w:t>
      </w:r>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AC3619" w:rsidRPr="00E04E5A" w:rsidRDefault="00AC3619" w:rsidP="00AC3619">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AC3619" w:rsidRPr="009C0FE6" w:rsidTr="00687532">
        <w:tc>
          <w:tcPr>
            <w:tcW w:w="2086" w:type="dxa"/>
            <w:tcBorders>
              <w:bottom w:val="single" w:sz="18" w:space="0" w:color="auto"/>
            </w:tcBorders>
          </w:tcPr>
          <w:p w:rsidR="00AC3619" w:rsidRPr="009C0FE6" w:rsidRDefault="00AC3619"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AC3619" w:rsidRPr="009C0FE6" w:rsidRDefault="00AC3619"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AC3619" w:rsidRDefault="00AC3619"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AC3619" w:rsidRPr="009C0FE6" w:rsidRDefault="00AC3619"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AC3619" w:rsidTr="00687532">
        <w:tc>
          <w:tcPr>
            <w:tcW w:w="2086" w:type="dxa"/>
            <w:tcBorders>
              <w:top w:val="single" w:sz="18" w:space="0" w:color="auto"/>
            </w:tcBorders>
          </w:tcPr>
          <w:p w:rsidR="00AC3619" w:rsidRDefault="00AC3619"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AC3619" w:rsidRDefault="00AC3619"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AC3619" w:rsidRDefault="00AC3619"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AC3619" w:rsidRDefault="00AC3619" w:rsidP="00687532">
            <w:pPr>
              <w:spacing w:line="480" w:lineRule="auto"/>
              <w:rPr>
                <w:rFonts w:ascii="Times New Roman" w:hAnsi="Times New Roman" w:cs="Times New Roman"/>
                <w:sz w:val="24"/>
                <w:szCs w:val="24"/>
              </w:rPr>
            </w:pPr>
          </w:p>
        </w:tc>
      </w:tr>
      <w:tr w:rsidR="00AC3619" w:rsidTr="00687532">
        <w:tc>
          <w:tcPr>
            <w:tcW w:w="2086" w:type="dxa"/>
          </w:tcPr>
          <w:p w:rsidR="00AC3619" w:rsidRDefault="00AC3619" w:rsidP="00687532">
            <w:pPr>
              <w:spacing w:line="480" w:lineRule="auto"/>
              <w:rPr>
                <w:rFonts w:ascii="Times New Roman" w:hAnsi="Times New Roman" w:cs="Times New Roman"/>
                <w:sz w:val="24"/>
                <w:szCs w:val="24"/>
              </w:rPr>
            </w:pPr>
          </w:p>
        </w:tc>
        <w:tc>
          <w:tcPr>
            <w:tcW w:w="3582" w:type="dxa"/>
          </w:tcPr>
          <w:p w:rsidR="00AC3619" w:rsidRDefault="00AC3619" w:rsidP="00687532">
            <w:pPr>
              <w:spacing w:line="480" w:lineRule="auto"/>
              <w:rPr>
                <w:rFonts w:ascii="Times New Roman" w:hAnsi="Times New Roman" w:cs="Times New Roman"/>
                <w:sz w:val="24"/>
                <w:szCs w:val="24"/>
              </w:rPr>
            </w:pPr>
          </w:p>
        </w:tc>
        <w:tc>
          <w:tcPr>
            <w:tcW w:w="1992" w:type="dxa"/>
          </w:tcPr>
          <w:p w:rsidR="00AC3619" w:rsidRDefault="00AC3619" w:rsidP="00687532">
            <w:pPr>
              <w:spacing w:line="480" w:lineRule="auto"/>
              <w:rPr>
                <w:rFonts w:ascii="Times New Roman" w:hAnsi="Times New Roman" w:cs="Times New Roman"/>
                <w:sz w:val="24"/>
                <w:szCs w:val="24"/>
              </w:rPr>
            </w:pPr>
          </w:p>
        </w:tc>
        <w:tc>
          <w:tcPr>
            <w:tcW w:w="2348" w:type="dxa"/>
          </w:tcPr>
          <w:p w:rsidR="00AC3619" w:rsidRDefault="00AC3619" w:rsidP="00687532">
            <w:pPr>
              <w:spacing w:line="480" w:lineRule="auto"/>
              <w:rPr>
                <w:rFonts w:ascii="Times New Roman" w:hAnsi="Times New Roman" w:cs="Times New Roman"/>
                <w:sz w:val="24"/>
                <w:szCs w:val="24"/>
              </w:rPr>
            </w:pPr>
          </w:p>
        </w:tc>
      </w:tr>
      <w:tr w:rsidR="00AC3619" w:rsidTr="00687532">
        <w:tc>
          <w:tcPr>
            <w:tcW w:w="2086" w:type="dxa"/>
          </w:tcPr>
          <w:p w:rsidR="00AC3619" w:rsidRDefault="00AC3619" w:rsidP="00687532">
            <w:pPr>
              <w:spacing w:line="480" w:lineRule="auto"/>
              <w:rPr>
                <w:rFonts w:ascii="Times New Roman" w:hAnsi="Times New Roman" w:cs="Times New Roman"/>
                <w:sz w:val="24"/>
                <w:szCs w:val="24"/>
              </w:rPr>
            </w:pPr>
          </w:p>
        </w:tc>
        <w:tc>
          <w:tcPr>
            <w:tcW w:w="3582" w:type="dxa"/>
          </w:tcPr>
          <w:p w:rsidR="00AC3619" w:rsidRDefault="00AC3619" w:rsidP="00687532">
            <w:pPr>
              <w:spacing w:line="480" w:lineRule="auto"/>
              <w:rPr>
                <w:rFonts w:ascii="Times New Roman" w:hAnsi="Times New Roman" w:cs="Times New Roman"/>
                <w:sz w:val="24"/>
                <w:szCs w:val="24"/>
              </w:rPr>
            </w:pPr>
          </w:p>
        </w:tc>
        <w:tc>
          <w:tcPr>
            <w:tcW w:w="1992" w:type="dxa"/>
          </w:tcPr>
          <w:p w:rsidR="00AC3619" w:rsidRDefault="00AC3619" w:rsidP="00687532">
            <w:pPr>
              <w:spacing w:line="480" w:lineRule="auto"/>
              <w:rPr>
                <w:rFonts w:ascii="Times New Roman" w:hAnsi="Times New Roman" w:cs="Times New Roman"/>
                <w:sz w:val="24"/>
                <w:szCs w:val="24"/>
              </w:rPr>
            </w:pPr>
          </w:p>
        </w:tc>
        <w:tc>
          <w:tcPr>
            <w:tcW w:w="2348" w:type="dxa"/>
          </w:tcPr>
          <w:p w:rsidR="00AC3619" w:rsidRDefault="00AC3619" w:rsidP="00687532">
            <w:pPr>
              <w:spacing w:line="480" w:lineRule="auto"/>
              <w:rPr>
                <w:rFonts w:ascii="Times New Roman" w:hAnsi="Times New Roman" w:cs="Times New Roman"/>
                <w:sz w:val="24"/>
                <w:szCs w:val="24"/>
              </w:rPr>
            </w:pPr>
          </w:p>
        </w:tc>
      </w:tr>
      <w:tr w:rsidR="00AC3619" w:rsidTr="00687532">
        <w:tc>
          <w:tcPr>
            <w:tcW w:w="2086" w:type="dxa"/>
          </w:tcPr>
          <w:p w:rsidR="00AC3619" w:rsidRDefault="00AC3619" w:rsidP="00687532">
            <w:pPr>
              <w:spacing w:line="480" w:lineRule="auto"/>
              <w:rPr>
                <w:rFonts w:ascii="Times New Roman" w:hAnsi="Times New Roman" w:cs="Times New Roman"/>
                <w:sz w:val="24"/>
                <w:szCs w:val="24"/>
              </w:rPr>
            </w:pPr>
          </w:p>
        </w:tc>
        <w:tc>
          <w:tcPr>
            <w:tcW w:w="3582" w:type="dxa"/>
          </w:tcPr>
          <w:p w:rsidR="00AC3619" w:rsidRDefault="00AC3619" w:rsidP="00687532">
            <w:pPr>
              <w:spacing w:line="480" w:lineRule="auto"/>
              <w:rPr>
                <w:rFonts w:ascii="Times New Roman" w:hAnsi="Times New Roman" w:cs="Times New Roman"/>
                <w:sz w:val="24"/>
                <w:szCs w:val="24"/>
              </w:rPr>
            </w:pPr>
          </w:p>
        </w:tc>
        <w:tc>
          <w:tcPr>
            <w:tcW w:w="1992" w:type="dxa"/>
          </w:tcPr>
          <w:p w:rsidR="00AC3619" w:rsidRDefault="00AC3619" w:rsidP="00687532">
            <w:pPr>
              <w:spacing w:line="480" w:lineRule="auto"/>
              <w:rPr>
                <w:rFonts w:ascii="Times New Roman" w:hAnsi="Times New Roman" w:cs="Times New Roman"/>
                <w:sz w:val="24"/>
                <w:szCs w:val="24"/>
              </w:rPr>
            </w:pPr>
          </w:p>
        </w:tc>
        <w:tc>
          <w:tcPr>
            <w:tcW w:w="2348" w:type="dxa"/>
          </w:tcPr>
          <w:p w:rsidR="00AC3619" w:rsidRDefault="00AC3619" w:rsidP="00687532">
            <w:pPr>
              <w:spacing w:line="480" w:lineRule="auto"/>
              <w:rPr>
                <w:rFonts w:ascii="Times New Roman" w:hAnsi="Times New Roman" w:cs="Times New Roman"/>
                <w:sz w:val="24"/>
                <w:szCs w:val="24"/>
              </w:rPr>
            </w:pPr>
          </w:p>
        </w:tc>
      </w:tr>
      <w:tr w:rsidR="00AC3619" w:rsidTr="00687532">
        <w:tc>
          <w:tcPr>
            <w:tcW w:w="2086" w:type="dxa"/>
          </w:tcPr>
          <w:p w:rsidR="00AC3619" w:rsidRDefault="00AC3619" w:rsidP="00687532">
            <w:pPr>
              <w:spacing w:line="480" w:lineRule="auto"/>
              <w:rPr>
                <w:rFonts w:ascii="Times New Roman" w:hAnsi="Times New Roman" w:cs="Times New Roman"/>
                <w:sz w:val="24"/>
                <w:szCs w:val="24"/>
              </w:rPr>
            </w:pPr>
          </w:p>
        </w:tc>
        <w:tc>
          <w:tcPr>
            <w:tcW w:w="3582" w:type="dxa"/>
          </w:tcPr>
          <w:p w:rsidR="00AC3619" w:rsidRDefault="00AC3619" w:rsidP="00687532">
            <w:pPr>
              <w:spacing w:line="480" w:lineRule="auto"/>
              <w:rPr>
                <w:rFonts w:ascii="Times New Roman" w:hAnsi="Times New Roman" w:cs="Times New Roman"/>
                <w:sz w:val="24"/>
                <w:szCs w:val="24"/>
              </w:rPr>
            </w:pPr>
          </w:p>
        </w:tc>
        <w:tc>
          <w:tcPr>
            <w:tcW w:w="1992" w:type="dxa"/>
          </w:tcPr>
          <w:p w:rsidR="00AC3619" w:rsidRDefault="00AC3619" w:rsidP="00687532">
            <w:pPr>
              <w:spacing w:line="480" w:lineRule="auto"/>
              <w:rPr>
                <w:rFonts w:ascii="Times New Roman" w:hAnsi="Times New Roman" w:cs="Times New Roman"/>
                <w:sz w:val="24"/>
                <w:szCs w:val="24"/>
              </w:rPr>
            </w:pPr>
          </w:p>
        </w:tc>
        <w:tc>
          <w:tcPr>
            <w:tcW w:w="2348" w:type="dxa"/>
          </w:tcPr>
          <w:p w:rsidR="00AC3619" w:rsidRDefault="00AC3619" w:rsidP="00687532">
            <w:pPr>
              <w:spacing w:line="480" w:lineRule="auto"/>
              <w:rPr>
                <w:rFonts w:ascii="Times New Roman" w:hAnsi="Times New Roman" w:cs="Times New Roman"/>
                <w:sz w:val="24"/>
                <w:szCs w:val="24"/>
              </w:rPr>
            </w:pPr>
          </w:p>
        </w:tc>
      </w:tr>
      <w:tr w:rsidR="00AC3619" w:rsidTr="00687532">
        <w:tc>
          <w:tcPr>
            <w:tcW w:w="2086" w:type="dxa"/>
          </w:tcPr>
          <w:p w:rsidR="00AC3619" w:rsidRDefault="00AC3619" w:rsidP="00687532">
            <w:pPr>
              <w:spacing w:line="480" w:lineRule="auto"/>
              <w:rPr>
                <w:rFonts w:ascii="Times New Roman" w:hAnsi="Times New Roman" w:cs="Times New Roman"/>
                <w:sz w:val="24"/>
                <w:szCs w:val="24"/>
              </w:rPr>
            </w:pPr>
          </w:p>
        </w:tc>
        <w:tc>
          <w:tcPr>
            <w:tcW w:w="3582" w:type="dxa"/>
          </w:tcPr>
          <w:p w:rsidR="00AC3619" w:rsidRDefault="00AC3619" w:rsidP="00687532">
            <w:pPr>
              <w:spacing w:line="480" w:lineRule="auto"/>
              <w:rPr>
                <w:rFonts w:ascii="Times New Roman" w:hAnsi="Times New Roman" w:cs="Times New Roman"/>
                <w:sz w:val="24"/>
                <w:szCs w:val="24"/>
              </w:rPr>
            </w:pPr>
          </w:p>
        </w:tc>
        <w:tc>
          <w:tcPr>
            <w:tcW w:w="1992" w:type="dxa"/>
          </w:tcPr>
          <w:p w:rsidR="00AC3619" w:rsidRDefault="00AC3619" w:rsidP="00687532">
            <w:pPr>
              <w:spacing w:line="480" w:lineRule="auto"/>
              <w:rPr>
                <w:rFonts w:ascii="Times New Roman" w:hAnsi="Times New Roman" w:cs="Times New Roman"/>
                <w:sz w:val="24"/>
                <w:szCs w:val="24"/>
              </w:rPr>
            </w:pPr>
          </w:p>
        </w:tc>
        <w:tc>
          <w:tcPr>
            <w:tcW w:w="2348" w:type="dxa"/>
          </w:tcPr>
          <w:p w:rsidR="00AC3619" w:rsidRDefault="00AC3619" w:rsidP="00687532">
            <w:pPr>
              <w:spacing w:line="480" w:lineRule="auto"/>
              <w:rPr>
                <w:rFonts w:ascii="Times New Roman" w:hAnsi="Times New Roman" w:cs="Times New Roman"/>
                <w:sz w:val="24"/>
                <w:szCs w:val="24"/>
              </w:rPr>
            </w:pPr>
          </w:p>
        </w:tc>
      </w:tr>
    </w:tbl>
    <w:p w:rsidR="00AC3619" w:rsidRDefault="00AC3619" w:rsidP="00AC3619">
      <w:pPr>
        <w:spacing w:after="240"/>
        <w:rPr>
          <w:rFonts w:ascii="Times New Roman" w:hAnsi="Times New Roman" w:cs="Times New Roman"/>
          <w:b/>
          <w:sz w:val="24"/>
          <w:szCs w:val="24"/>
        </w:rPr>
      </w:pPr>
    </w:p>
    <w:p w:rsidR="00AC3619" w:rsidRDefault="00AC3619" w:rsidP="00AC3619">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AC3619" w:rsidRDefault="00AC3619" w:rsidP="00AC361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AC3619" w:rsidRDefault="00AC3619" w:rsidP="00AC3619">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3619" w:rsidRDefault="00AC3619" w:rsidP="00AC3619">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AC3619" w:rsidRDefault="00AC3619" w:rsidP="00AC361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AC3619" w:rsidRDefault="00AC3619" w:rsidP="00AC361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AC3619" w:rsidRDefault="00AC3619" w:rsidP="00AC3619">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AC3619" w:rsidRDefault="00AC3619" w:rsidP="00AC361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AC3619" w:rsidRPr="006C169E" w:rsidRDefault="00AC3619" w:rsidP="00AC3619">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9"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AC3619" w:rsidRDefault="00AC3619" w:rsidP="00AC3619">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3619" w:rsidRDefault="00AC3619" w:rsidP="00AC361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AC3619" w:rsidRDefault="00AC3619" w:rsidP="00AC3619">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C3619" w:rsidRPr="004C6A8F" w:rsidRDefault="00AC3619" w:rsidP="00AC361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AC3619" w:rsidRDefault="00AC3619" w:rsidP="00AC3619">
      <w:pPr>
        <w:rPr>
          <w:rFonts w:ascii="Times New Roman" w:hAnsi="Times New Roman" w:cs="Times New Roman"/>
          <w:sz w:val="24"/>
          <w:szCs w:val="24"/>
        </w:rPr>
      </w:pPr>
    </w:p>
    <w:p w:rsidR="00A01688" w:rsidRPr="001261D5" w:rsidRDefault="00AC3619" w:rsidP="00AC3619">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0"/>
      <w:headerReference w:type="first" r:id="rId11"/>
      <w:footerReference w:type="first" r:id="rId12"/>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99" w:rsidRDefault="00F10199" w:rsidP="00EA585C">
      <w:pPr>
        <w:spacing w:after="0" w:line="240" w:lineRule="auto"/>
      </w:pPr>
      <w:r>
        <w:separator/>
      </w:r>
    </w:p>
  </w:endnote>
  <w:endnote w:type="continuationSeparator" w:id="0">
    <w:p w:rsidR="00F10199" w:rsidRDefault="00F10199"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412134"/>
      <w:docPartObj>
        <w:docPartGallery w:val="Page Numbers (Bottom of Page)"/>
        <w:docPartUnique/>
      </w:docPartObj>
    </w:sdtPr>
    <w:sdtEndPr>
      <w:rPr>
        <w:sz w:val="20"/>
        <w:szCs w:val="20"/>
      </w:rPr>
    </w:sdtEndPr>
    <w:sdtContent>
      <w:sdt>
        <w:sdtPr>
          <w:rPr>
            <w:sz w:val="20"/>
            <w:szCs w:val="20"/>
          </w:rPr>
          <w:id w:val="-1314718528"/>
          <w:docPartObj>
            <w:docPartGallery w:val="Page Numbers (Top of Page)"/>
            <w:docPartUnique/>
          </w:docPartObj>
        </w:sdtPr>
        <w:sdtEndPr>
          <w:rPr>
            <w:rFonts w:ascii="Times New Roman" w:hAnsi="Times New Roman" w:cs="Times New Roman"/>
          </w:rPr>
        </w:sdtEndPr>
        <w:sdtContent>
          <w:p w:rsidR="00F10199" w:rsidRPr="00010C27" w:rsidRDefault="00F10199"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AHUM</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AH3</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E65EB2">
              <w:rPr>
                <w:rFonts w:ascii="Times New Roman" w:hAnsi="Times New Roman" w:cs="Times New Roman"/>
                <w:noProof/>
                <w:sz w:val="20"/>
                <w:szCs w:val="20"/>
              </w:rPr>
              <w:t>2</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E65EB2">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F10199" w:rsidRPr="00010C27" w:rsidRDefault="00F10199"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 xml:space="preserve">Revised:  </w:t>
            </w:r>
            <w:r w:rsidR="00AC3619">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F10199" w:rsidRDefault="00F10199" w:rsidP="000F6E94">
        <w:pPr>
          <w:spacing w:after="120"/>
          <w:ind w:left="-720"/>
          <w:jc w:val="center"/>
        </w:pPr>
        <w:r>
          <w:rPr>
            <w:noProof/>
          </w:rPr>
          <w:drawing>
            <wp:anchor distT="0" distB="0" distL="114300" distR="114300" simplePos="0" relativeHeight="251669504" behindDoc="0" locked="0" layoutInCell="1" allowOverlap="1" wp14:anchorId="3C828A48" wp14:editId="76FFBB8A">
              <wp:simplePos x="0" y="0"/>
              <wp:positionH relativeFrom="column">
                <wp:posOffset>5786755</wp:posOffset>
              </wp:positionH>
              <wp:positionV relativeFrom="paragraph">
                <wp:posOffset>6350</wp:posOffset>
              </wp:positionV>
              <wp:extent cx="727710" cy="731520"/>
              <wp:effectExtent l="0" t="0" r="0" b="0"/>
              <wp:wrapNone/>
              <wp:docPr id="4" name="Picture 4"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F10199" w:rsidRPr="00C77E45" w:rsidRDefault="00F10199"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F10199" w:rsidRPr="00C77E45" w:rsidRDefault="00F10199"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E65EB2">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E65EB2">
          <w:rPr>
            <w:rFonts w:ascii="Trebuchet MS" w:hAnsi="Trebuchet MS"/>
            <w:noProof/>
            <w:sz w:val="16"/>
            <w:szCs w:val="16"/>
          </w:rPr>
          <w:t>4</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99" w:rsidRDefault="00F10199" w:rsidP="00EA585C">
      <w:pPr>
        <w:spacing w:after="0" w:line="240" w:lineRule="auto"/>
      </w:pPr>
      <w:r>
        <w:separator/>
      </w:r>
    </w:p>
  </w:footnote>
  <w:footnote w:type="continuationSeparator" w:id="0">
    <w:p w:rsidR="00F10199" w:rsidRDefault="00F10199"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99" w:rsidRPr="0023368E" w:rsidRDefault="00F10199"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78E308CD" wp14:editId="38D5A4F2">
          <wp:simplePos x="0" y="0"/>
          <wp:positionH relativeFrom="column">
            <wp:posOffset>-352425</wp:posOffset>
          </wp:positionH>
          <wp:positionV relativeFrom="paragraph">
            <wp:posOffset>20320</wp:posOffset>
          </wp:positionV>
          <wp:extent cx="225742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F10199" w:rsidRDefault="00F10199" w:rsidP="000F6E94">
    <w:pPr>
      <w:pStyle w:val="Header"/>
      <w:ind w:left="-720"/>
    </w:pPr>
  </w:p>
  <w:p w:rsidR="00F10199" w:rsidRDefault="00F10199"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051CA"/>
    <w:multiLevelType w:val="hybridMultilevel"/>
    <w:tmpl w:val="D6BEB304"/>
    <w:lvl w:ilvl="0" w:tplc="76726DC2">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91127"/>
    <w:multiLevelType w:val="multilevel"/>
    <w:tmpl w:val="31A055D4"/>
    <w:lvl w:ilvl="0">
      <w:start w:val="1"/>
      <w:numFmt w:val="lowerLetter"/>
      <w:lvlText w:val="%1."/>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5">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B130D"/>
    <w:multiLevelType w:val="hybridMultilevel"/>
    <w:tmpl w:val="EF040552"/>
    <w:lvl w:ilvl="0" w:tplc="774E69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9">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6E6923"/>
    <w:multiLevelType w:val="hybridMultilevel"/>
    <w:tmpl w:val="EF040552"/>
    <w:lvl w:ilvl="0" w:tplc="774E6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F306F37"/>
    <w:multiLevelType w:val="hybridMultilevel"/>
    <w:tmpl w:val="BCD0EF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AE6996"/>
    <w:multiLevelType w:val="hybridMultilevel"/>
    <w:tmpl w:val="BDEA5100"/>
    <w:lvl w:ilvl="0" w:tplc="E4D422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7">
    <w:nsid w:val="3DCC0D10"/>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8">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8081B"/>
    <w:multiLevelType w:val="hybridMultilevel"/>
    <w:tmpl w:val="81201044"/>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137941"/>
    <w:multiLevelType w:val="multilevel"/>
    <w:tmpl w:val="8ED2A582"/>
    <w:lvl w:ilvl="0">
      <w:start w:val="1"/>
      <w:numFmt w:val="lowerLetter"/>
      <w:lvlText w:val="%1."/>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3">
    <w:nsid w:val="49296C6A"/>
    <w:multiLevelType w:val="hybridMultilevel"/>
    <w:tmpl w:val="6AEC5798"/>
    <w:lvl w:ilvl="0" w:tplc="74208B46">
      <w:start w:val="2"/>
      <w:numFmt w:val="decimal"/>
      <w:lvlText w:val="%1."/>
      <w:lvlJc w:val="left"/>
      <w:pPr>
        <w:ind w:left="360" w:hanging="360"/>
      </w:pPr>
      <w:rPr>
        <w:rFonts w:hint="default"/>
      </w:rPr>
    </w:lvl>
    <w:lvl w:ilvl="1" w:tplc="C88C606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2812A0"/>
    <w:multiLevelType w:val="multilevel"/>
    <w:tmpl w:val="31A055D4"/>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5">
    <w:nsid w:val="52293F6C"/>
    <w:multiLevelType w:val="multilevel"/>
    <w:tmpl w:val="F7B8CFF0"/>
    <w:lvl w:ilvl="0">
      <w:start w:val="1"/>
      <w:numFmt w:val="lowerLetter"/>
      <w:lvlText w:val="%1."/>
      <w:lvlJc w:val="left"/>
      <w:pPr>
        <w:ind w:left="720" w:firstLine="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7F7D5E"/>
    <w:multiLevelType w:val="hybridMultilevel"/>
    <w:tmpl w:val="BFB4FA80"/>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430C65"/>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1">
    <w:nsid w:val="5C114EDB"/>
    <w:multiLevelType w:val="hybridMultilevel"/>
    <w:tmpl w:val="DD56DA2C"/>
    <w:lvl w:ilvl="0" w:tplc="1B40C810">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C1F09"/>
    <w:multiLevelType w:val="hybridMultilevel"/>
    <w:tmpl w:val="97D43E88"/>
    <w:lvl w:ilvl="0" w:tplc="5D749A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082017"/>
    <w:multiLevelType w:val="hybridMultilevel"/>
    <w:tmpl w:val="D8D862D8"/>
    <w:lvl w:ilvl="0" w:tplc="3F2020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6CC102D1"/>
    <w:multiLevelType w:val="hybridMultilevel"/>
    <w:tmpl w:val="4AA86C36"/>
    <w:lvl w:ilvl="0" w:tplc="E3049724">
      <w:start w:val="1"/>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4D634F"/>
    <w:multiLevelType w:val="hybridMultilevel"/>
    <w:tmpl w:val="2708B478"/>
    <w:lvl w:ilvl="0" w:tplc="695A3580">
      <w:start w:val="4"/>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03139"/>
    <w:multiLevelType w:val="multilevel"/>
    <w:tmpl w:val="A00A0D9A"/>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AE732B3"/>
    <w:multiLevelType w:val="hybridMultilevel"/>
    <w:tmpl w:val="94B423A4"/>
    <w:lvl w:ilvl="0" w:tplc="290E5688">
      <w:start w:val="2"/>
      <w:numFmt w:val="decimal"/>
      <w:lvlText w:val="%1."/>
      <w:lvlJc w:val="left"/>
      <w:pPr>
        <w:ind w:left="108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2"/>
  </w:num>
  <w:num w:numId="5">
    <w:abstractNumId w:val="14"/>
  </w:num>
  <w:num w:numId="6">
    <w:abstractNumId w:val="26"/>
  </w:num>
  <w:num w:numId="7">
    <w:abstractNumId w:val="37"/>
  </w:num>
  <w:num w:numId="8">
    <w:abstractNumId w:val="11"/>
  </w:num>
  <w:num w:numId="9">
    <w:abstractNumId w:val="9"/>
  </w:num>
  <w:num w:numId="10">
    <w:abstractNumId w:val="7"/>
  </w:num>
  <w:num w:numId="11">
    <w:abstractNumId w:val="5"/>
  </w:num>
  <w:num w:numId="12">
    <w:abstractNumId w:val="21"/>
  </w:num>
  <w:num w:numId="13">
    <w:abstractNumId w:val="33"/>
  </w:num>
  <w:num w:numId="14">
    <w:abstractNumId w:val="0"/>
  </w:num>
  <w:num w:numId="15">
    <w:abstractNumId w:val="8"/>
  </w:num>
  <w:num w:numId="16">
    <w:abstractNumId w:val="41"/>
  </w:num>
  <w:num w:numId="17">
    <w:abstractNumId w:val="36"/>
  </w:num>
  <w:num w:numId="18">
    <w:abstractNumId w:val="1"/>
  </w:num>
  <w:num w:numId="19">
    <w:abstractNumId w:val="34"/>
  </w:num>
  <w:num w:numId="20">
    <w:abstractNumId w:val="12"/>
  </w:num>
  <w:num w:numId="21">
    <w:abstractNumId w:val="16"/>
  </w:num>
  <w:num w:numId="22">
    <w:abstractNumId w:val="18"/>
  </w:num>
  <w:num w:numId="23">
    <w:abstractNumId w:val="23"/>
  </w:num>
  <w:num w:numId="24">
    <w:abstractNumId w:val="4"/>
  </w:num>
  <w:num w:numId="25">
    <w:abstractNumId w:val="22"/>
  </w:num>
  <w:num w:numId="26">
    <w:abstractNumId w:val="35"/>
  </w:num>
  <w:num w:numId="27">
    <w:abstractNumId w:val="24"/>
  </w:num>
  <w:num w:numId="28">
    <w:abstractNumId w:val="29"/>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5"/>
  </w:num>
  <w:num w:numId="33">
    <w:abstractNumId w:val="38"/>
  </w:num>
  <w:num w:numId="34">
    <w:abstractNumId w:val="3"/>
  </w:num>
  <w:num w:numId="35">
    <w:abstractNumId w:val="32"/>
  </w:num>
  <w:num w:numId="36">
    <w:abstractNumId w:val="30"/>
  </w:num>
  <w:num w:numId="37">
    <w:abstractNumId w:val="40"/>
  </w:num>
  <w:num w:numId="38">
    <w:abstractNumId w:val="17"/>
  </w:num>
  <w:num w:numId="39">
    <w:abstractNumId w:val="3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8015F"/>
    <w:rsid w:val="00091BAE"/>
    <w:rsid w:val="000A14A0"/>
    <w:rsid w:val="000E35ED"/>
    <w:rsid w:val="000F2ABB"/>
    <w:rsid w:val="000F6E94"/>
    <w:rsid w:val="001261D5"/>
    <w:rsid w:val="001A5741"/>
    <w:rsid w:val="001C45D5"/>
    <w:rsid w:val="00203660"/>
    <w:rsid w:val="0021617B"/>
    <w:rsid w:val="0023368E"/>
    <w:rsid w:val="00236A34"/>
    <w:rsid w:val="00242787"/>
    <w:rsid w:val="00251CB4"/>
    <w:rsid w:val="00255060"/>
    <w:rsid w:val="00285695"/>
    <w:rsid w:val="00292DB1"/>
    <w:rsid w:val="002C7DD6"/>
    <w:rsid w:val="002E4911"/>
    <w:rsid w:val="0034087D"/>
    <w:rsid w:val="003B6FC8"/>
    <w:rsid w:val="003C34BC"/>
    <w:rsid w:val="004056C9"/>
    <w:rsid w:val="00476D86"/>
    <w:rsid w:val="00477EF9"/>
    <w:rsid w:val="004C6A8F"/>
    <w:rsid w:val="004D23F3"/>
    <w:rsid w:val="004E4179"/>
    <w:rsid w:val="00505D7F"/>
    <w:rsid w:val="005171FB"/>
    <w:rsid w:val="00527AE0"/>
    <w:rsid w:val="0057170D"/>
    <w:rsid w:val="0057470A"/>
    <w:rsid w:val="005822DC"/>
    <w:rsid w:val="005969CF"/>
    <w:rsid w:val="005B6A8E"/>
    <w:rsid w:val="005D2BC8"/>
    <w:rsid w:val="005D6CD2"/>
    <w:rsid w:val="005E0246"/>
    <w:rsid w:val="005E41DE"/>
    <w:rsid w:val="005F4EE3"/>
    <w:rsid w:val="00633974"/>
    <w:rsid w:val="006363D0"/>
    <w:rsid w:val="00643C4E"/>
    <w:rsid w:val="00654589"/>
    <w:rsid w:val="006722A6"/>
    <w:rsid w:val="00677463"/>
    <w:rsid w:val="0068429E"/>
    <w:rsid w:val="00692444"/>
    <w:rsid w:val="006A29F9"/>
    <w:rsid w:val="006B3901"/>
    <w:rsid w:val="006C169E"/>
    <w:rsid w:val="006C3E4E"/>
    <w:rsid w:val="006C47E8"/>
    <w:rsid w:val="006E0B89"/>
    <w:rsid w:val="00774AFA"/>
    <w:rsid w:val="007939E0"/>
    <w:rsid w:val="007A0D31"/>
    <w:rsid w:val="007C14C8"/>
    <w:rsid w:val="007E33BA"/>
    <w:rsid w:val="007F2982"/>
    <w:rsid w:val="00803471"/>
    <w:rsid w:val="00873BBC"/>
    <w:rsid w:val="00891E24"/>
    <w:rsid w:val="008A76FA"/>
    <w:rsid w:val="008B6660"/>
    <w:rsid w:val="008C1687"/>
    <w:rsid w:val="00910600"/>
    <w:rsid w:val="0092150D"/>
    <w:rsid w:val="0092416E"/>
    <w:rsid w:val="0095489B"/>
    <w:rsid w:val="00971E26"/>
    <w:rsid w:val="009C0FE6"/>
    <w:rsid w:val="00A01688"/>
    <w:rsid w:val="00A1254C"/>
    <w:rsid w:val="00A21FFD"/>
    <w:rsid w:val="00A419D8"/>
    <w:rsid w:val="00A640A3"/>
    <w:rsid w:val="00A67AD8"/>
    <w:rsid w:val="00AC3619"/>
    <w:rsid w:val="00AC7156"/>
    <w:rsid w:val="00AD61FF"/>
    <w:rsid w:val="00AF12D7"/>
    <w:rsid w:val="00B4665D"/>
    <w:rsid w:val="00B577A5"/>
    <w:rsid w:val="00B927F2"/>
    <w:rsid w:val="00BD04AF"/>
    <w:rsid w:val="00BE1AB5"/>
    <w:rsid w:val="00C0404A"/>
    <w:rsid w:val="00C11699"/>
    <w:rsid w:val="00C226D1"/>
    <w:rsid w:val="00C540A5"/>
    <w:rsid w:val="00C610A8"/>
    <w:rsid w:val="00C77997"/>
    <w:rsid w:val="00C77E45"/>
    <w:rsid w:val="00C81244"/>
    <w:rsid w:val="00C86F49"/>
    <w:rsid w:val="00C929FB"/>
    <w:rsid w:val="00CE7149"/>
    <w:rsid w:val="00D03D42"/>
    <w:rsid w:val="00D312A9"/>
    <w:rsid w:val="00D51173"/>
    <w:rsid w:val="00D56D82"/>
    <w:rsid w:val="00D6055F"/>
    <w:rsid w:val="00DA11F8"/>
    <w:rsid w:val="00DD12CB"/>
    <w:rsid w:val="00E04E5A"/>
    <w:rsid w:val="00E14CAA"/>
    <w:rsid w:val="00E407C2"/>
    <w:rsid w:val="00E63C99"/>
    <w:rsid w:val="00E65EB2"/>
    <w:rsid w:val="00E81D1C"/>
    <w:rsid w:val="00E876B8"/>
    <w:rsid w:val="00EA585C"/>
    <w:rsid w:val="00EB6A94"/>
    <w:rsid w:val="00EC265F"/>
    <w:rsid w:val="00EF5A67"/>
    <w:rsid w:val="00F07ED0"/>
    <w:rsid w:val="00F10199"/>
    <w:rsid w:val="00F339AA"/>
    <w:rsid w:val="00F3706F"/>
    <w:rsid w:val="00F8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ighered.colorado.gov/Academics/Transfers/gtPathways/curriculum.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Chris Rasmussen</cp:lastModifiedBy>
  <cp:revision>4</cp:revision>
  <cp:lastPrinted>2016-10-07T20:53:00Z</cp:lastPrinted>
  <dcterms:created xsi:type="dcterms:W3CDTF">2017-02-21T23:08:00Z</dcterms:created>
  <dcterms:modified xsi:type="dcterms:W3CDTF">2018-08-24T19:14:00Z</dcterms:modified>
</cp:coreProperties>
</file>